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DE3" w:rsidRDefault="00F50DE3" w:rsidP="00F50DE3">
      <w:pPr>
        <w:tabs>
          <w:tab w:val="left" w:pos="1000"/>
        </w:tabs>
        <w:ind w:left="1000"/>
        <w:rPr>
          <w:rFonts w:eastAsia="Times New Roman"/>
          <w:b/>
          <w:bCs/>
          <w:sz w:val="24"/>
          <w:szCs w:val="24"/>
        </w:rPr>
      </w:pPr>
    </w:p>
    <w:p w:rsidR="00F50DE3" w:rsidRPr="00F50DE3" w:rsidRDefault="00F50DE3" w:rsidP="00F50DE3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F50DE3">
        <w:rPr>
          <w:rFonts w:eastAsia="Calibri"/>
          <w:sz w:val="28"/>
          <w:szCs w:val="28"/>
          <w:lang w:eastAsia="en-US"/>
        </w:rPr>
        <w:t xml:space="preserve">Утверждено </w:t>
      </w:r>
    </w:p>
    <w:p w:rsidR="00F50DE3" w:rsidRPr="00F50DE3" w:rsidRDefault="00F50DE3" w:rsidP="00F50DE3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F50DE3">
        <w:rPr>
          <w:rFonts w:eastAsia="Calibri"/>
          <w:sz w:val="28"/>
          <w:szCs w:val="28"/>
          <w:lang w:eastAsia="en-US"/>
        </w:rPr>
        <w:t>приказом директора</w:t>
      </w:r>
    </w:p>
    <w:p w:rsidR="00F50DE3" w:rsidRPr="00F50DE3" w:rsidRDefault="00F50DE3" w:rsidP="00F50DE3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F50DE3">
        <w:rPr>
          <w:rFonts w:eastAsia="Calibri"/>
          <w:sz w:val="28"/>
          <w:szCs w:val="28"/>
          <w:lang w:eastAsia="en-US"/>
        </w:rPr>
        <w:t xml:space="preserve"> МБОУ «</w:t>
      </w:r>
      <w:proofErr w:type="spellStart"/>
      <w:r w:rsidRPr="00F50DE3">
        <w:rPr>
          <w:rFonts w:eastAsia="Calibri"/>
          <w:sz w:val="28"/>
          <w:szCs w:val="28"/>
          <w:lang w:eastAsia="en-US"/>
        </w:rPr>
        <w:t>Шибылгинская</w:t>
      </w:r>
      <w:proofErr w:type="spellEnd"/>
      <w:r w:rsidRPr="00F50DE3">
        <w:rPr>
          <w:rFonts w:eastAsia="Calibri"/>
          <w:sz w:val="28"/>
          <w:szCs w:val="28"/>
          <w:lang w:eastAsia="en-US"/>
        </w:rPr>
        <w:t xml:space="preserve"> СОШ» </w:t>
      </w:r>
    </w:p>
    <w:p w:rsidR="00F50DE3" w:rsidRPr="00F50DE3" w:rsidRDefault="00F50DE3" w:rsidP="00F50DE3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proofErr w:type="spellStart"/>
      <w:proofErr w:type="gramStart"/>
      <w:r w:rsidRPr="00F50DE3">
        <w:rPr>
          <w:rFonts w:eastAsia="Calibri"/>
          <w:sz w:val="28"/>
          <w:szCs w:val="28"/>
          <w:lang w:eastAsia="en-US"/>
        </w:rPr>
        <w:t>пр</w:t>
      </w:r>
      <w:proofErr w:type="spellEnd"/>
      <w:proofErr w:type="gramEnd"/>
      <w:r w:rsidRPr="00F50DE3">
        <w:rPr>
          <w:rFonts w:eastAsia="Calibri"/>
          <w:sz w:val="28"/>
          <w:szCs w:val="28"/>
          <w:lang w:eastAsia="en-US"/>
        </w:rPr>
        <w:t xml:space="preserve"> №116 от 01.09.2017 г. </w:t>
      </w:r>
    </w:p>
    <w:p w:rsidR="00F50DE3" w:rsidRPr="00F50DE3" w:rsidRDefault="00F50DE3" w:rsidP="00F50DE3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F50DE3" w:rsidRPr="00F50DE3" w:rsidRDefault="00F50DE3" w:rsidP="00F50DE3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F50DE3" w:rsidRPr="00F50DE3" w:rsidRDefault="00F50DE3" w:rsidP="00F50DE3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F50DE3" w:rsidRPr="00F50DE3" w:rsidRDefault="00F50DE3" w:rsidP="00F50DE3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F50DE3" w:rsidRPr="00F50DE3" w:rsidRDefault="00F50DE3" w:rsidP="00F50DE3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F50DE3">
        <w:rPr>
          <w:rFonts w:eastAsia="Calibri"/>
          <w:sz w:val="28"/>
          <w:szCs w:val="28"/>
          <w:lang w:eastAsia="en-US"/>
        </w:rPr>
        <w:t>Рабочая программа</w:t>
      </w:r>
    </w:p>
    <w:p w:rsidR="00F50DE3" w:rsidRPr="00F50DE3" w:rsidRDefault="00F50DE3" w:rsidP="00F50DE3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F50DE3">
        <w:rPr>
          <w:rFonts w:eastAsia="Calibri"/>
          <w:sz w:val="28"/>
          <w:szCs w:val="28"/>
          <w:lang w:eastAsia="en-US"/>
        </w:rPr>
        <w:t>по учебному предмету</w:t>
      </w:r>
    </w:p>
    <w:p w:rsidR="00F50DE3" w:rsidRPr="00F50DE3" w:rsidRDefault="00F50DE3" w:rsidP="00F50DE3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F50DE3">
        <w:rPr>
          <w:rFonts w:eastAsia="Calibri"/>
          <w:sz w:val="28"/>
          <w:szCs w:val="28"/>
          <w:lang w:eastAsia="en-US"/>
        </w:rPr>
        <w:t>«Литература»</w:t>
      </w:r>
    </w:p>
    <w:p w:rsidR="00F50DE3" w:rsidRPr="00F50DE3" w:rsidRDefault="00F50DE3" w:rsidP="00F50DE3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F50DE3">
        <w:rPr>
          <w:rFonts w:eastAsia="Calibri"/>
          <w:sz w:val="28"/>
          <w:szCs w:val="28"/>
          <w:lang w:eastAsia="en-US"/>
        </w:rPr>
        <w:t>9 класс</w:t>
      </w:r>
    </w:p>
    <w:p w:rsidR="00F50DE3" w:rsidRPr="00F50DE3" w:rsidRDefault="00F50DE3" w:rsidP="00F50DE3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F50DE3" w:rsidRPr="00F50DE3" w:rsidRDefault="00F50DE3" w:rsidP="00F50DE3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F50DE3" w:rsidRPr="00F50DE3" w:rsidRDefault="00F50DE3" w:rsidP="00F50DE3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F50DE3" w:rsidRPr="00F50DE3" w:rsidRDefault="00F50DE3" w:rsidP="00F50DE3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F50DE3">
        <w:rPr>
          <w:rFonts w:eastAsia="Calibri"/>
          <w:sz w:val="28"/>
          <w:szCs w:val="28"/>
          <w:lang w:eastAsia="en-US"/>
        </w:rPr>
        <w:t>Реализуемые сроки:2017-2018 учебный год</w:t>
      </w:r>
    </w:p>
    <w:p w:rsidR="00F50DE3" w:rsidRPr="00F50DE3" w:rsidRDefault="00F50DE3" w:rsidP="00F50DE3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F50DE3" w:rsidRPr="00F50DE3" w:rsidRDefault="00F50DE3" w:rsidP="00F50DE3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F50DE3" w:rsidRPr="00F50DE3" w:rsidRDefault="00F50DE3" w:rsidP="00F50DE3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F50DE3" w:rsidRPr="00F50DE3" w:rsidRDefault="00F50DE3" w:rsidP="00F50DE3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F50DE3" w:rsidRPr="00F50DE3" w:rsidRDefault="00F50DE3" w:rsidP="00F50DE3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F50DE3" w:rsidRPr="00F50DE3" w:rsidRDefault="00F50DE3" w:rsidP="00F50DE3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F50DE3">
        <w:rPr>
          <w:rFonts w:eastAsia="Calibri"/>
          <w:sz w:val="28"/>
          <w:szCs w:val="28"/>
          <w:lang w:eastAsia="en-US"/>
        </w:rPr>
        <w:t xml:space="preserve">              Составитель: учитель русского языка и литературы Петровой И.А.</w:t>
      </w:r>
    </w:p>
    <w:p w:rsidR="00F50DE3" w:rsidRPr="00F50DE3" w:rsidRDefault="00F50DE3" w:rsidP="00F50DE3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F50DE3" w:rsidRPr="00F50DE3" w:rsidRDefault="00F50DE3" w:rsidP="00F50DE3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F50DE3" w:rsidRDefault="00F50DE3" w:rsidP="00F50DE3">
      <w:pPr>
        <w:tabs>
          <w:tab w:val="left" w:pos="1000"/>
        </w:tabs>
        <w:ind w:left="1000"/>
        <w:rPr>
          <w:rFonts w:eastAsia="Times New Roman"/>
          <w:b/>
          <w:bCs/>
          <w:sz w:val="24"/>
          <w:szCs w:val="24"/>
        </w:rPr>
      </w:pPr>
    </w:p>
    <w:p w:rsidR="00F50DE3" w:rsidRDefault="00F50DE3" w:rsidP="00F50DE3">
      <w:pPr>
        <w:tabs>
          <w:tab w:val="left" w:pos="1000"/>
        </w:tabs>
        <w:ind w:left="1000"/>
        <w:rPr>
          <w:rFonts w:eastAsia="Times New Roman"/>
          <w:b/>
          <w:bCs/>
          <w:sz w:val="24"/>
          <w:szCs w:val="24"/>
        </w:rPr>
      </w:pPr>
    </w:p>
    <w:p w:rsidR="00F50DE3" w:rsidRDefault="00F50DE3" w:rsidP="00F50DE3">
      <w:pPr>
        <w:tabs>
          <w:tab w:val="left" w:pos="1000"/>
        </w:tabs>
        <w:ind w:left="1000"/>
        <w:rPr>
          <w:rFonts w:eastAsia="Times New Roman"/>
          <w:b/>
          <w:bCs/>
          <w:sz w:val="24"/>
          <w:szCs w:val="24"/>
        </w:rPr>
      </w:pPr>
    </w:p>
    <w:p w:rsidR="00F50DE3" w:rsidRDefault="00F50DE3" w:rsidP="00F50DE3">
      <w:pPr>
        <w:tabs>
          <w:tab w:val="left" w:pos="1000"/>
        </w:tabs>
        <w:ind w:left="1000"/>
        <w:rPr>
          <w:rFonts w:eastAsia="Times New Roman"/>
          <w:b/>
          <w:bCs/>
          <w:sz w:val="24"/>
          <w:szCs w:val="24"/>
        </w:rPr>
      </w:pPr>
    </w:p>
    <w:p w:rsidR="00F50DE3" w:rsidRDefault="00F50DE3" w:rsidP="00F50DE3">
      <w:pPr>
        <w:tabs>
          <w:tab w:val="left" w:pos="1000"/>
        </w:tabs>
        <w:ind w:left="1000"/>
        <w:rPr>
          <w:rFonts w:eastAsia="Times New Roman"/>
          <w:b/>
          <w:bCs/>
          <w:sz w:val="24"/>
          <w:szCs w:val="24"/>
        </w:rPr>
      </w:pPr>
    </w:p>
    <w:p w:rsidR="00AB3019" w:rsidRDefault="00F50DE3" w:rsidP="00F50DE3">
      <w:pPr>
        <w:tabs>
          <w:tab w:val="left" w:pos="1000"/>
        </w:tabs>
        <w:ind w:left="10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П</w:t>
      </w:r>
      <w:r w:rsidR="000232E5">
        <w:rPr>
          <w:rFonts w:eastAsia="Times New Roman"/>
          <w:b/>
          <w:bCs/>
          <w:sz w:val="24"/>
          <w:szCs w:val="24"/>
        </w:rPr>
        <w:t>ланируемые результаты освоения учебного предмета «Литература» в 9 классе</w:t>
      </w:r>
    </w:p>
    <w:p w:rsidR="00AB3019" w:rsidRDefault="00AB3019">
      <w:pPr>
        <w:spacing w:line="323" w:lineRule="exact"/>
        <w:rPr>
          <w:sz w:val="20"/>
          <w:szCs w:val="20"/>
        </w:rPr>
      </w:pPr>
    </w:p>
    <w:p w:rsidR="00AB3019" w:rsidRDefault="000232E5">
      <w:pPr>
        <w:spacing w:line="24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 программа по литературе для 9 класса 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поколения, а также в соответствии Примерной программы (Примерные программы по учебным предметам. Основная школа. В 2-х частях, М.: «Просвещение», 2011 год); с рабочей программой «Литература 5-9 класс» Коровина В.Я., Журавлёв В.П., Коровин В.И., Просвещение, 2016 и учебника «Литература 9 кл ч.1,2», Коровина В.Я., Журавлёв В.П., и др., Просвещение , 2015.</w:t>
      </w:r>
    </w:p>
    <w:p w:rsidR="00AB3019" w:rsidRDefault="00AB3019">
      <w:pPr>
        <w:spacing w:line="5" w:lineRule="exact"/>
        <w:rPr>
          <w:sz w:val="20"/>
          <w:szCs w:val="20"/>
        </w:rPr>
      </w:pPr>
    </w:p>
    <w:p w:rsidR="00AB3019" w:rsidRDefault="000232E5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 программа обеспечивает достижение следующих результатов изучения литературы в 8 классе:</w:t>
      </w:r>
    </w:p>
    <w:p w:rsidR="00AB3019" w:rsidRDefault="000232E5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Личностными результатами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выпускников основной школы,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формируемыми при изучении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предмета «Литература», являются:</w:t>
      </w:r>
    </w:p>
    <w:p w:rsidR="00AB3019" w:rsidRDefault="000232E5">
      <w:pPr>
        <w:numPr>
          <w:ilvl w:val="0"/>
          <w:numId w:val="2"/>
        </w:numPr>
        <w:tabs>
          <w:tab w:val="left" w:pos="216"/>
        </w:tabs>
        <w:spacing w:line="239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AB3019" w:rsidRDefault="00AB3019">
      <w:pPr>
        <w:spacing w:line="1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2"/>
        </w:numPr>
        <w:tabs>
          <w:tab w:val="left" w:pos="159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AB3019" w:rsidRDefault="000232E5">
      <w:pPr>
        <w:ind w:right="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u w:val="single"/>
        </w:rPr>
        <w:t>Метапредметные результаты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изучения предмета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«Литература»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 основной школе проявляются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в:</w:t>
      </w:r>
    </w:p>
    <w:p w:rsidR="00AB3019" w:rsidRDefault="000232E5">
      <w:pPr>
        <w:numPr>
          <w:ilvl w:val="0"/>
          <w:numId w:val="2"/>
        </w:numPr>
        <w:tabs>
          <w:tab w:val="left" w:pos="259"/>
        </w:tabs>
        <w:ind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умении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AB3019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2"/>
        </w:numPr>
        <w:tabs>
          <w:tab w:val="left" w:pos="178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умении самостоятельно организовывать собственную деятельность, оценивать ее, определять сферу своих интересов;</w:t>
      </w:r>
    </w:p>
    <w:p w:rsidR="00AB3019" w:rsidRDefault="000232E5">
      <w:pPr>
        <w:numPr>
          <w:ilvl w:val="0"/>
          <w:numId w:val="2"/>
        </w:numPr>
        <w:tabs>
          <w:tab w:val="left" w:pos="293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умении работать с разными источниками информации, находить ее, анализировать, использовать в самостоятельной деятельности.</w:t>
      </w:r>
    </w:p>
    <w:p w:rsidR="00AB3019" w:rsidRDefault="000232E5">
      <w:pPr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u w:val="single"/>
        </w:rPr>
        <w:t>Предметные результаты</w:t>
      </w:r>
      <w:r>
        <w:rPr>
          <w:rFonts w:eastAsia="Times New Roman"/>
          <w:sz w:val="24"/>
          <w:szCs w:val="24"/>
        </w:rPr>
        <w:t>выпускников основной школы состоят в следующем:</w:t>
      </w:r>
    </w:p>
    <w:p w:rsidR="00AB3019" w:rsidRDefault="00AB3019">
      <w:pPr>
        <w:spacing w:line="3" w:lineRule="exact"/>
        <w:rPr>
          <w:rFonts w:eastAsia="Times New Roman"/>
          <w:sz w:val="24"/>
          <w:szCs w:val="24"/>
        </w:rPr>
      </w:pPr>
    </w:p>
    <w:p w:rsidR="00AB3019" w:rsidRDefault="000232E5">
      <w:pPr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1) в познавательной сфере:</w:t>
      </w:r>
    </w:p>
    <w:p w:rsidR="00AB3019" w:rsidRDefault="00AB3019">
      <w:pPr>
        <w:spacing w:line="1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2"/>
        </w:numPr>
        <w:tabs>
          <w:tab w:val="left" w:pos="211"/>
        </w:tabs>
        <w:spacing w:line="237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AB3019" w:rsidRDefault="00AB3019">
      <w:pPr>
        <w:spacing w:line="3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2"/>
        </w:numPr>
        <w:tabs>
          <w:tab w:val="left" w:pos="149"/>
        </w:tabs>
        <w:ind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AB3019" w:rsidRDefault="000232E5">
      <w:pPr>
        <w:numPr>
          <w:ilvl w:val="0"/>
          <w:numId w:val="2"/>
        </w:numPr>
        <w:tabs>
          <w:tab w:val="left" w:pos="178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AB3019" w:rsidRDefault="000232E5">
      <w:pPr>
        <w:numPr>
          <w:ilvl w:val="0"/>
          <w:numId w:val="2"/>
        </w:numPr>
        <w:tabs>
          <w:tab w:val="left" w:pos="178"/>
        </w:tabs>
        <w:ind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AB3019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2"/>
        </w:numPr>
        <w:tabs>
          <w:tab w:val="left" w:pos="25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владение элементарной литературоведческой терминологией при анализе литературного произведения;</w:t>
      </w:r>
    </w:p>
    <w:p w:rsidR="00AB3019" w:rsidRDefault="000232E5">
      <w:pPr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2) в ценностно-ориентационной сфере:</w:t>
      </w:r>
    </w:p>
    <w:p w:rsidR="00AB3019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2"/>
        </w:numPr>
        <w:tabs>
          <w:tab w:val="left" w:pos="322"/>
        </w:tabs>
        <w:spacing w:line="237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AB3019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2"/>
        </w:numPr>
        <w:tabs>
          <w:tab w:val="left" w:pos="140"/>
        </w:tabs>
        <w:ind w:left="14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формулирование собственного отношения к произведениям русской литературы, их оценка;</w:t>
      </w:r>
    </w:p>
    <w:p w:rsidR="00AB3019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2"/>
        </w:numPr>
        <w:tabs>
          <w:tab w:val="left" w:pos="140"/>
        </w:tabs>
        <w:spacing w:line="237" w:lineRule="auto"/>
        <w:ind w:left="14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собственная интерпретация (в отдельных случаях) изученных литературных произведений;</w:t>
      </w:r>
    </w:p>
    <w:p w:rsidR="00AB3019" w:rsidRDefault="00AB3019">
      <w:pPr>
        <w:spacing w:line="1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2"/>
        </w:numPr>
        <w:tabs>
          <w:tab w:val="left" w:pos="140"/>
        </w:tabs>
        <w:ind w:left="14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авторской позиции и свое отношение к ней;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numPr>
          <w:ilvl w:val="0"/>
          <w:numId w:val="3"/>
        </w:numPr>
        <w:tabs>
          <w:tab w:val="left" w:pos="260"/>
        </w:tabs>
        <w:ind w:left="260" w:hanging="260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в коммуникативной сфере:</w:t>
      </w:r>
    </w:p>
    <w:p w:rsidR="00AB3019" w:rsidRDefault="00AB3019">
      <w:pPr>
        <w:sectPr w:rsidR="00AB3019">
          <w:pgSz w:w="11900" w:h="16840"/>
          <w:pgMar w:top="1289" w:right="660" w:bottom="0" w:left="1200" w:header="0" w:footer="0" w:gutter="0"/>
          <w:cols w:space="720" w:equalWidth="0">
            <w:col w:w="10040"/>
          </w:cols>
        </w:sectPr>
      </w:pPr>
    </w:p>
    <w:p w:rsidR="00AB3019" w:rsidRDefault="000232E5">
      <w:pPr>
        <w:numPr>
          <w:ilvl w:val="0"/>
          <w:numId w:val="4"/>
        </w:numPr>
        <w:tabs>
          <w:tab w:val="left" w:pos="231"/>
        </w:tabs>
        <w:spacing w:line="258" w:lineRule="auto"/>
        <w:ind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восприятие на слух литературных произведений разных жанров, осмысленное чтение и адекватное восприятие;</w:t>
      </w:r>
    </w:p>
    <w:p w:rsidR="00AB3019" w:rsidRDefault="000232E5">
      <w:pPr>
        <w:numPr>
          <w:ilvl w:val="0"/>
          <w:numId w:val="4"/>
        </w:numPr>
        <w:tabs>
          <w:tab w:val="left" w:pos="159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AB3019" w:rsidRDefault="000232E5">
      <w:pPr>
        <w:numPr>
          <w:ilvl w:val="0"/>
          <w:numId w:val="4"/>
        </w:numPr>
        <w:tabs>
          <w:tab w:val="left" w:pos="149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AB3019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Default="000232E5">
      <w:pPr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4) в эстетической сфере:</w:t>
      </w:r>
    </w:p>
    <w:p w:rsidR="00AB3019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4"/>
        </w:numPr>
        <w:tabs>
          <w:tab w:val="left" w:pos="202"/>
        </w:tabs>
        <w:spacing w:line="237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AB3019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4"/>
        </w:numPr>
        <w:tabs>
          <w:tab w:val="left" w:pos="178"/>
        </w:tabs>
        <w:ind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 Семиклассник научится (для использования в повседневной жизни и обеспечения возможности успешного продолжения образования на базовом уровне)</w:t>
      </w:r>
    </w:p>
    <w:p w:rsidR="00AB3019" w:rsidRDefault="00AB3019">
      <w:pPr>
        <w:spacing w:line="238" w:lineRule="exact"/>
        <w:rPr>
          <w:sz w:val="20"/>
          <w:szCs w:val="20"/>
        </w:rPr>
      </w:pPr>
    </w:p>
    <w:p w:rsidR="00AB3019" w:rsidRDefault="000232E5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Личностные универсальные учебные действия</w:t>
      </w:r>
    </w:p>
    <w:p w:rsidR="00AB3019" w:rsidRDefault="00AB3019">
      <w:pPr>
        <w:spacing w:line="40" w:lineRule="exact"/>
        <w:rPr>
          <w:sz w:val="20"/>
          <w:szCs w:val="20"/>
        </w:rPr>
      </w:pPr>
    </w:p>
    <w:p w:rsidR="00AB3019" w:rsidRDefault="000232E5">
      <w:pPr>
        <w:numPr>
          <w:ilvl w:val="0"/>
          <w:numId w:val="5"/>
        </w:numPr>
        <w:tabs>
          <w:tab w:val="left" w:pos="140"/>
        </w:tabs>
        <w:ind w:left="14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Понимать литературу как одну из национально-культурных ценностей русского народа.</w:t>
      </w:r>
    </w:p>
    <w:p w:rsidR="00AB3019" w:rsidRDefault="000232E5">
      <w:pPr>
        <w:numPr>
          <w:ilvl w:val="0"/>
          <w:numId w:val="5"/>
        </w:numPr>
        <w:tabs>
          <w:tab w:val="left" w:pos="140"/>
        </w:tabs>
        <w:spacing w:line="237" w:lineRule="auto"/>
        <w:ind w:left="14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Уважительно относиться к родной литературе, испытывать гордость за неё</w:t>
      </w:r>
    </w:p>
    <w:p w:rsidR="00AB3019" w:rsidRDefault="00AB3019">
      <w:pPr>
        <w:spacing w:line="1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5"/>
        </w:numPr>
        <w:tabs>
          <w:tab w:val="left" w:pos="140"/>
        </w:tabs>
        <w:ind w:left="14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Оценивать свои и чужие поступки.</w:t>
      </w:r>
    </w:p>
    <w:p w:rsidR="00AB3019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5"/>
        </w:numPr>
        <w:tabs>
          <w:tab w:val="left" w:pos="140"/>
        </w:tabs>
        <w:spacing w:line="237" w:lineRule="auto"/>
        <w:ind w:left="14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Проявлять внимание, удивление, желание больше узнать.</w:t>
      </w:r>
    </w:p>
    <w:p w:rsidR="00AB3019" w:rsidRDefault="00AB3019">
      <w:pPr>
        <w:spacing w:line="1" w:lineRule="exact"/>
        <w:rPr>
          <w:sz w:val="20"/>
          <w:szCs w:val="20"/>
        </w:rPr>
      </w:pPr>
    </w:p>
    <w:p w:rsidR="00AB3019" w:rsidRDefault="000232E5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Регулятивные универсальные учебные действия</w:t>
      </w:r>
    </w:p>
    <w:p w:rsidR="00AB3019" w:rsidRDefault="000232E5">
      <w:pPr>
        <w:numPr>
          <w:ilvl w:val="0"/>
          <w:numId w:val="6"/>
        </w:numPr>
        <w:tabs>
          <w:tab w:val="left" w:pos="140"/>
        </w:tabs>
        <w:ind w:left="14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Планированию пути достижения цели.</w:t>
      </w:r>
    </w:p>
    <w:p w:rsidR="00AB3019" w:rsidRDefault="000232E5">
      <w:pPr>
        <w:numPr>
          <w:ilvl w:val="0"/>
          <w:numId w:val="6"/>
        </w:numPr>
        <w:tabs>
          <w:tab w:val="left" w:pos="140"/>
        </w:tabs>
        <w:ind w:left="14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Установлению целевых приоритетов.</w:t>
      </w:r>
    </w:p>
    <w:p w:rsidR="00AB3019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6"/>
        </w:numPr>
        <w:tabs>
          <w:tab w:val="left" w:pos="144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Оценивать уровень владения тем или иным учебным действием (отвечать на вопрос «что я не знаю и не умею?»).</w:t>
      </w:r>
    </w:p>
    <w:p w:rsidR="00AB3019" w:rsidRDefault="000232E5">
      <w:pPr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Коммуникативные универсальные учебные действия</w:t>
      </w:r>
    </w:p>
    <w:p w:rsidR="00AB3019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6"/>
        </w:numPr>
        <w:tabs>
          <w:tab w:val="left" w:pos="140"/>
        </w:tabs>
        <w:spacing w:line="237" w:lineRule="auto"/>
        <w:ind w:left="14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Устанавливать и вырабатывать разные точки зрения.</w:t>
      </w:r>
    </w:p>
    <w:p w:rsidR="00AB3019" w:rsidRDefault="00AB3019">
      <w:pPr>
        <w:spacing w:line="1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6"/>
        </w:numPr>
        <w:tabs>
          <w:tab w:val="left" w:pos="140"/>
        </w:tabs>
        <w:spacing w:line="237" w:lineRule="auto"/>
        <w:ind w:left="14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Аргументировать свою точку зрения.</w:t>
      </w:r>
    </w:p>
    <w:p w:rsidR="00AB3019" w:rsidRDefault="00AB3019">
      <w:pPr>
        <w:spacing w:line="1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6"/>
        </w:numPr>
        <w:tabs>
          <w:tab w:val="left" w:pos="140"/>
        </w:tabs>
        <w:ind w:left="14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Задавать вопросы.</w:t>
      </w:r>
    </w:p>
    <w:p w:rsidR="00AB3019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6"/>
        </w:numPr>
        <w:tabs>
          <w:tab w:val="left" w:pos="140"/>
        </w:tabs>
        <w:spacing w:line="237" w:lineRule="auto"/>
        <w:ind w:left="14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контроль.</w:t>
      </w:r>
    </w:p>
    <w:p w:rsidR="00AB3019" w:rsidRDefault="00AB3019">
      <w:pPr>
        <w:spacing w:line="1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6"/>
        </w:numPr>
        <w:tabs>
          <w:tab w:val="left" w:pos="140"/>
        </w:tabs>
        <w:ind w:left="14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Составлять план текста.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Познавательные универсальные учебные действия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numPr>
          <w:ilvl w:val="0"/>
          <w:numId w:val="7"/>
        </w:numPr>
        <w:tabs>
          <w:tab w:val="left" w:pos="144"/>
        </w:tabs>
        <w:spacing w:line="237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пользоваться знаками, символами, таблицами, схемами, приведенными в учебной литературе; строить сообщение в устной форме;</w:t>
      </w:r>
    </w:p>
    <w:p w:rsidR="00AB3019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7"/>
        </w:numPr>
        <w:tabs>
          <w:tab w:val="left" w:pos="140"/>
        </w:tabs>
        <w:ind w:left="14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находить в материалах учебника ответ на заданный вопрос;</w:t>
      </w:r>
    </w:p>
    <w:p w:rsidR="00AB3019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7"/>
        </w:numPr>
        <w:tabs>
          <w:tab w:val="left" w:pos="140"/>
        </w:tabs>
        <w:spacing w:line="237" w:lineRule="auto"/>
        <w:ind w:left="14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ориентироваться на возможное разнообразие способов решения учебной задачи;</w:t>
      </w:r>
    </w:p>
    <w:p w:rsidR="00AB3019" w:rsidRDefault="00AB3019">
      <w:pPr>
        <w:spacing w:line="1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7"/>
        </w:numPr>
        <w:tabs>
          <w:tab w:val="left" w:pos="140"/>
        </w:tabs>
        <w:ind w:left="14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анализировать изучаемые объекты с выделением существенных и несущественных признаков;</w:t>
      </w:r>
    </w:p>
    <w:p w:rsidR="00AB3019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7"/>
        </w:numPr>
        <w:tabs>
          <w:tab w:val="left" w:pos="144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анализировать объекты с выделением существенных и несущественных признаков (в коллективной организации деятельности);</w:t>
      </w:r>
    </w:p>
    <w:p w:rsidR="00AB3019" w:rsidRDefault="000232E5">
      <w:pPr>
        <w:numPr>
          <w:ilvl w:val="0"/>
          <w:numId w:val="7"/>
        </w:numPr>
        <w:tabs>
          <w:tab w:val="left" w:pos="140"/>
        </w:tabs>
        <w:spacing w:line="237" w:lineRule="auto"/>
        <w:ind w:left="14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синтез как составление целого из частей;</w:t>
      </w:r>
    </w:p>
    <w:p w:rsidR="00AB3019" w:rsidRDefault="00AB3019">
      <w:pPr>
        <w:spacing w:line="1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7"/>
        </w:numPr>
        <w:tabs>
          <w:tab w:val="left" w:pos="144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проводить сравнение, классификацию изученных объектов по самостоятельно выделенным основаниям (критериям) при указании количества групп;</w:t>
      </w:r>
    </w:p>
    <w:p w:rsidR="00AB3019" w:rsidRDefault="000232E5">
      <w:pPr>
        <w:numPr>
          <w:ilvl w:val="0"/>
          <w:numId w:val="7"/>
        </w:numPr>
        <w:tabs>
          <w:tab w:val="left" w:pos="140"/>
        </w:tabs>
        <w:ind w:left="14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устанавливать причинно-следственные связи в изучаемом круге явлений;</w:t>
      </w:r>
    </w:p>
    <w:p w:rsidR="00AB3019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Default="000232E5">
      <w:pPr>
        <w:numPr>
          <w:ilvl w:val="0"/>
          <w:numId w:val="7"/>
        </w:numPr>
        <w:tabs>
          <w:tab w:val="left" w:pos="140"/>
        </w:tabs>
        <w:spacing w:line="237" w:lineRule="auto"/>
        <w:ind w:left="14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проводить аналогии между изучаемым материалом и собственным опытом</w:t>
      </w:r>
    </w:p>
    <w:p w:rsidR="00AB3019" w:rsidRDefault="00AB3019">
      <w:pPr>
        <w:spacing w:line="233" w:lineRule="exact"/>
        <w:rPr>
          <w:sz w:val="20"/>
          <w:szCs w:val="20"/>
        </w:rPr>
      </w:pPr>
    </w:p>
    <w:p w:rsidR="00AB3019" w:rsidRDefault="000232E5">
      <w:pPr>
        <w:spacing w:line="260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Семиклассник получит возможность научиться для обеспечения возможности успешного продолжения образования на базовом и углублённом уровнях</w:t>
      </w:r>
    </w:p>
    <w:p w:rsidR="00AB3019" w:rsidRDefault="00AB3019">
      <w:pPr>
        <w:spacing w:line="1" w:lineRule="exact"/>
        <w:rPr>
          <w:sz w:val="20"/>
          <w:szCs w:val="20"/>
        </w:rPr>
      </w:pPr>
    </w:p>
    <w:p w:rsidR="00AB3019" w:rsidRDefault="000232E5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Личностные универсальные учебные действия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Pr="00A92522" w:rsidRDefault="000232E5">
      <w:pPr>
        <w:numPr>
          <w:ilvl w:val="0"/>
          <w:numId w:val="8"/>
        </w:numPr>
        <w:tabs>
          <w:tab w:val="left" w:pos="144"/>
        </w:tabs>
        <w:spacing w:line="237" w:lineRule="auto"/>
        <w:ind w:right="20"/>
        <w:rPr>
          <w:rFonts w:eastAsia="Times New Roman"/>
          <w:sz w:val="24"/>
          <w:szCs w:val="24"/>
        </w:rPr>
      </w:pPr>
      <w:r w:rsidRPr="00A92522">
        <w:rPr>
          <w:rFonts w:eastAsia="Times New Roman"/>
          <w:iCs/>
          <w:sz w:val="24"/>
          <w:szCs w:val="24"/>
        </w:rPr>
        <w:t>Понимать определяющую роль родной литературы в развитии интеллектуальных, творческих способностей и моральных качеств личности.</w:t>
      </w:r>
    </w:p>
    <w:p w:rsidR="00AB3019" w:rsidRPr="00A92522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Pr="00A92522" w:rsidRDefault="000232E5">
      <w:pPr>
        <w:numPr>
          <w:ilvl w:val="0"/>
          <w:numId w:val="8"/>
        </w:numPr>
        <w:tabs>
          <w:tab w:val="left" w:pos="144"/>
        </w:tabs>
        <w:ind w:right="20"/>
        <w:rPr>
          <w:rFonts w:eastAsia="Times New Roman"/>
          <w:sz w:val="24"/>
          <w:szCs w:val="24"/>
        </w:rPr>
      </w:pPr>
      <w:r w:rsidRPr="00A92522">
        <w:rPr>
          <w:rFonts w:eastAsia="Times New Roman"/>
          <w:iCs/>
          <w:sz w:val="24"/>
          <w:szCs w:val="24"/>
        </w:rPr>
        <w:t>Анализировать и характеризовать эмоциональные состояния и чувства окружающих, строить свои взаимоотношения с их учетом.</w:t>
      </w:r>
    </w:p>
    <w:p w:rsidR="00AB3019" w:rsidRDefault="000232E5">
      <w:pPr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Регулятивные универсальные учебные действия</w:t>
      </w:r>
    </w:p>
    <w:p w:rsidR="00AB3019" w:rsidRDefault="00AB3019">
      <w:pPr>
        <w:spacing w:line="7" w:lineRule="exact"/>
        <w:rPr>
          <w:rFonts w:eastAsia="Times New Roman"/>
          <w:sz w:val="24"/>
          <w:szCs w:val="24"/>
        </w:rPr>
      </w:pPr>
    </w:p>
    <w:p w:rsidR="00AB3019" w:rsidRPr="00A92522" w:rsidRDefault="000232E5">
      <w:pPr>
        <w:numPr>
          <w:ilvl w:val="0"/>
          <w:numId w:val="8"/>
        </w:numPr>
        <w:tabs>
          <w:tab w:val="left" w:pos="140"/>
        </w:tabs>
        <w:spacing w:line="233" w:lineRule="auto"/>
        <w:ind w:left="140" w:hanging="140"/>
        <w:rPr>
          <w:rFonts w:eastAsia="Times New Roman"/>
          <w:sz w:val="24"/>
          <w:szCs w:val="24"/>
        </w:rPr>
      </w:pPr>
      <w:r w:rsidRPr="00A92522">
        <w:rPr>
          <w:rFonts w:eastAsia="Times New Roman"/>
          <w:iCs/>
          <w:sz w:val="24"/>
          <w:szCs w:val="24"/>
        </w:rPr>
        <w:t>Учитывать условия выполнения учебной задачи.</w:t>
      </w:r>
    </w:p>
    <w:p w:rsidR="00AB3019" w:rsidRPr="00A92522" w:rsidRDefault="00AB3019">
      <w:pPr>
        <w:sectPr w:rsidR="00AB3019" w:rsidRPr="00A92522">
          <w:pgSz w:w="11900" w:h="16840"/>
          <w:pgMar w:top="689" w:right="660" w:bottom="89" w:left="1200" w:header="0" w:footer="0" w:gutter="0"/>
          <w:cols w:space="720" w:equalWidth="0">
            <w:col w:w="10040"/>
          </w:cols>
        </w:sectPr>
      </w:pPr>
    </w:p>
    <w:p w:rsidR="00AB3019" w:rsidRPr="00A92522" w:rsidRDefault="000232E5">
      <w:pPr>
        <w:numPr>
          <w:ilvl w:val="0"/>
          <w:numId w:val="9"/>
        </w:numPr>
        <w:tabs>
          <w:tab w:val="left" w:pos="140"/>
        </w:tabs>
        <w:ind w:left="140" w:hanging="140"/>
        <w:rPr>
          <w:rFonts w:eastAsia="Times New Roman"/>
          <w:sz w:val="24"/>
          <w:szCs w:val="24"/>
        </w:rPr>
      </w:pPr>
      <w:r w:rsidRPr="00A92522">
        <w:rPr>
          <w:rFonts w:eastAsia="Times New Roman"/>
          <w:iCs/>
          <w:sz w:val="24"/>
          <w:szCs w:val="24"/>
        </w:rPr>
        <w:lastRenderedPageBreak/>
        <w:t>Выделять альтернативные способы достижения цели.</w:t>
      </w:r>
    </w:p>
    <w:p w:rsidR="00AB3019" w:rsidRPr="00A92522" w:rsidRDefault="00AB3019">
      <w:pPr>
        <w:spacing w:line="40" w:lineRule="exact"/>
        <w:rPr>
          <w:rFonts w:eastAsia="Times New Roman"/>
          <w:sz w:val="24"/>
          <w:szCs w:val="24"/>
        </w:rPr>
      </w:pPr>
    </w:p>
    <w:p w:rsidR="00AB3019" w:rsidRPr="00A92522" w:rsidRDefault="000232E5">
      <w:pPr>
        <w:numPr>
          <w:ilvl w:val="0"/>
          <w:numId w:val="9"/>
        </w:numPr>
        <w:tabs>
          <w:tab w:val="left" w:pos="144"/>
        </w:tabs>
        <w:rPr>
          <w:rFonts w:eastAsia="Times New Roman"/>
          <w:sz w:val="24"/>
          <w:szCs w:val="24"/>
        </w:rPr>
      </w:pPr>
      <w:r w:rsidRPr="00A92522">
        <w:rPr>
          <w:rFonts w:eastAsia="Times New Roman"/>
          <w:iCs/>
          <w:sz w:val="24"/>
          <w:szCs w:val="24"/>
        </w:rPr>
        <w:t>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</w:t>
      </w:r>
    </w:p>
    <w:p w:rsidR="00AB3019" w:rsidRDefault="000232E5">
      <w:pPr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Коммуникативные универсальные учебные действия</w:t>
      </w:r>
    </w:p>
    <w:p w:rsidR="00AB3019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Pr="00A92522" w:rsidRDefault="000232E5">
      <w:pPr>
        <w:numPr>
          <w:ilvl w:val="0"/>
          <w:numId w:val="9"/>
        </w:numPr>
        <w:tabs>
          <w:tab w:val="left" w:pos="144"/>
        </w:tabs>
        <w:spacing w:line="239" w:lineRule="auto"/>
        <w:jc w:val="both"/>
        <w:rPr>
          <w:rFonts w:eastAsia="Times New Roman"/>
          <w:sz w:val="24"/>
          <w:szCs w:val="24"/>
        </w:rPr>
      </w:pPr>
      <w:r w:rsidRPr="00A92522">
        <w:rPr>
          <w:rFonts w:eastAsia="Times New Roman"/>
          <w:iCs/>
          <w:sz w:val="24"/>
          <w:szCs w:val="24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деятельности.</w:t>
      </w:r>
    </w:p>
    <w:p w:rsidR="00AB3019" w:rsidRPr="00A92522" w:rsidRDefault="00AB3019">
      <w:pPr>
        <w:spacing w:line="1" w:lineRule="exact"/>
        <w:rPr>
          <w:rFonts w:eastAsia="Times New Roman"/>
          <w:sz w:val="24"/>
          <w:szCs w:val="24"/>
        </w:rPr>
      </w:pPr>
    </w:p>
    <w:p w:rsidR="00AB3019" w:rsidRPr="00A92522" w:rsidRDefault="000232E5">
      <w:pPr>
        <w:numPr>
          <w:ilvl w:val="0"/>
          <w:numId w:val="9"/>
        </w:numPr>
        <w:tabs>
          <w:tab w:val="left" w:pos="140"/>
        </w:tabs>
        <w:spacing w:line="237" w:lineRule="auto"/>
        <w:ind w:left="140" w:hanging="140"/>
        <w:rPr>
          <w:rFonts w:eastAsia="Times New Roman"/>
          <w:sz w:val="24"/>
          <w:szCs w:val="24"/>
        </w:rPr>
      </w:pPr>
      <w:r w:rsidRPr="00A92522">
        <w:rPr>
          <w:rFonts w:eastAsia="Times New Roman"/>
          <w:iCs/>
          <w:sz w:val="24"/>
          <w:szCs w:val="24"/>
        </w:rPr>
        <w:t>Брать на себя инициативу в организации совместного действия (деловое лидерство).</w:t>
      </w:r>
    </w:p>
    <w:p w:rsidR="00AB3019" w:rsidRDefault="00AB3019">
      <w:pPr>
        <w:spacing w:line="1" w:lineRule="exact"/>
        <w:rPr>
          <w:rFonts w:eastAsia="Times New Roman"/>
          <w:sz w:val="24"/>
          <w:szCs w:val="24"/>
        </w:rPr>
      </w:pPr>
    </w:p>
    <w:p w:rsidR="00AB3019" w:rsidRDefault="000232E5">
      <w:pPr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Познавательные универсальные учебные действия</w:t>
      </w:r>
    </w:p>
    <w:p w:rsidR="00AB3019" w:rsidRDefault="00AB3019">
      <w:pPr>
        <w:spacing w:line="7" w:lineRule="exact"/>
        <w:rPr>
          <w:rFonts w:eastAsia="Times New Roman"/>
          <w:sz w:val="24"/>
          <w:szCs w:val="24"/>
        </w:rPr>
      </w:pPr>
    </w:p>
    <w:p w:rsidR="00AB3019" w:rsidRPr="00A92522" w:rsidRDefault="000232E5">
      <w:pPr>
        <w:numPr>
          <w:ilvl w:val="0"/>
          <w:numId w:val="9"/>
        </w:numPr>
        <w:tabs>
          <w:tab w:val="left" w:pos="140"/>
        </w:tabs>
        <w:spacing w:line="233" w:lineRule="auto"/>
        <w:ind w:left="140" w:hanging="140"/>
        <w:rPr>
          <w:rFonts w:eastAsia="Times New Roman"/>
          <w:sz w:val="24"/>
          <w:szCs w:val="24"/>
        </w:rPr>
      </w:pPr>
      <w:r w:rsidRPr="00A92522">
        <w:rPr>
          <w:rFonts w:eastAsia="Times New Roman"/>
          <w:iCs/>
          <w:sz w:val="24"/>
          <w:szCs w:val="24"/>
        </w:rPr>
        <w:t>выделять информацию из сообщений разных видов в соответствии с учебной задачей;</w:t>
      </w:r>
    </w:p>
    <w:p w:rsidR="00AB3019" w:rsidRPr="00A92522" w:rsidRDefault="000232E5">
      <w:pPr>
        <w:numPr>
          <w:ilvl w:val="0"/>
          <w:numId w:val="9"/>
        </w:numPr>
        <w:tabs>
          <w:tab w:val="left" w:pos="144"/>
        </w:tabs>
        <w:ind w:right="20"/>
        <w:rPr>
          <w:rFonts w:eastAsia="Times New Roman"/>
          <w:sz w:val="24"/>
          <w:szCs w:val="24"/>
        </w:rPr>
      </w:pPr>
      <w:r w:rsidRPr="00A92522">
        <w:rPr>
          <w:rFonts w:eastAsia="Times New Roman"/>
          <w:iCs/>
          <w:sz w:val="24"/>
          <w:szCs w:val="24"/>
        </w:rPr>
        <w:t>осуществлять запись (фиксацию) указанной учителем информации об изучаемом языковом факте;</w:t>
      </w:r>
    </w:p>
    <w:p w:rsidR="00AB3019" w:rsidRPr="00A92522" w:rsidRDefault="000232E5">
      <w:pPr>
        <w:numPr>
          <w:ilvl w:val="0"/>
          <w:numId w:val="9"/>
        </w:numPr>
        <w:tabs>
          <w:tab w:val="left" w:pos="144"/>
        </w:tabs>
        <w:rPr>
          <w:rFonts w:eastAsia="Times New Roman"/>
          <w:sz w:val="24"/>
          <w:szCs w:val="24"/>
        </w:rPr>
      </w:pPr>
      <w:r w:rsidRPr="00A92522">
        <w:rPr>
          <w:rFonts w:eastAsia="Times New Roman"/>
          <w:iCs/>
          <w:sz w:val="24"/>
          <w:szCs w:val="24"/>
        </w:rPr>
        <w:t>проводить сравнение, сериацию и классификацию изученных объектов по самостоятельно выделенным основаниям (критериям) при указании и без указания количества групп;</w:t>
      </w:r>
    </w:p>
    <w:p w:rsidR="00AB3019" w:rsidRPr="00A92522" w:rsidRDefault="000232E5">
      <w:pPr>
        <w:numPr>
          <w:ilvl w:val="0"/>
          <w:numId w:val="9"/>
        </w:numPr>
        <w:tabs>
          <w:tab w:val="left" w:pos="140"/>
        </w:tabs>
        <w:ind w:left="140" w:hanging="140"/>
        <w:rPr>
          <w:rFonts w:eastAsia="Times New Roman"/>
          <w:sz w:val="24"/>
          <w:szCs w:val="24"/>
        </w:rPr>
      </w:pPr>
      <w:r w:rsidRPr="00A92522">
        <w:rPr>
          <w:rFonts w:eastAsia="Times New Roman"/>
          <w:iCs/>
          <w:sz w:val="24"/>
          <w:szCs w:val="24"/>
        </w:rPr>
        <w:t>обобщать (выводить общее для целого ряда единичных объектов).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Предметные результаты обучения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Pr="00A92522" w:rsidRDefault="000232E5">
      <w:pPr>
        <w:numPr>
          <w:ilvl w:val="0"/>
          <w:numId w:val="10"/>
        </w:numPr>
        <w:tabs>
          <w:tab w:val="left" w:pos="922"/>
        </w:tabs>
        <w:spacing w:line="238" w:lineRule="auto"/>
        <w:ind w:left="720"/>
        <w:rPr>
          <w:rFonts w:eastAsia="Times New Roman"/>
          <w:sz w:val="24"/>
          <w:szCs w:val="24"/>
        </w:rPr>
      </w:pPr>
      <w:r w:rsidRPr="00A92522">
        <w:rPr>
          <w:rFonts w:eastAsia="Times New Roman"/>
          <w:iCs/>
          <w:sz w:val="24"/>
          <w:szCs w:val="24"/>
        </w:rPr>
        <w:t xml:space="preserve">работать с книгой (находить нужную информацию, выделять главное, сравнивать фрагменты, составлять тезисы и план прочитанного, выделяя смысловые части); </w:t>
      </w:r>
      <w:proofErr w:type="gramStart"/>
      <w:r w:rsidRPr="00A92522">
        <w:rPr>
          <w:rFonts w:eastAsia="Times New Roman"/>
          <w:iCs/>
          <w:sz w:val="24"/>
          <w:szCs w:val="24"/>
        </w:rPr>
        <w:t>-о</w:t>
      </w:r>
      <w:proofErr w:type="gramEnd"/>
      <w:r w:rsidRPr="00A92522">
        <w:rPr>
          <w:rFonts w:eastAsia="Times New Roman"/>
          <w:iCs/>
          <w:sz w:val="24"/>
          <w:szCs w:val="24"/>
        </w:rPr>
        <w:t>пределять принадлежность художественного произведения к одному из литературных родов и жанров;</w:t>
      </w:r>
    </w:p>
    <w:p w:rsidR="00AB3019" w:rsidRPr="00A92522" w:rsidRDefault="00AB3019">
      <w:pPr>
        <w:spacing w:line="4" w:lineRule="exact"/>
        <w:rPr>
          <w:rFonts w:eastAsia="Times New Roman"/>
          <w:sz w:val="24"/>
          <w:szCs w:val="24"/>
        </w:rPr>
      </w:pPr>
    </w:p>
    <w:p w:rsidR="00AB3019" w:rsidRPr="00A92522" w:rsidRDefault="000232E5">
      <w:pPr>
        <w:numPr>
          <w:ilvl w:val="0"/>
          <w:numId w:val="10"/>
        </w:numPr>
        <w:tabs>
          <w:tab w:val="left" w:pos="860"/>
        </w:tabs>
        <w:ind w:left="860" w:hanging="140"/>
        <w:rPr>
          <w:rFonts w:eastAsia="Times New Roman"/>
          <w:iCs/>
          <w:sz w:val="24"/>
          <w:szCs w:val="24"/>
        </w:rPr>
      </w:pPr>
      <w:r w:rsidRPr="00A92522">
        <w:rPr>
          <w:rFonts w:eastAsia="Times New Roman"/>
          <w:iCs/>
          <w:sz w:val="24"/>
          <w:szCs w:val="24"/>
        </w:rPr>
        <w:t>выявлять авторскую позицию;</w:t>
      </w:r>
    </w:p>
    <w:p w:rsidR="00AB3019" w:rsidRPr="00A92522" w:rsidRDefault="000232E5">
      <w:pPr>
        <w:ind w:left="720"/>
        <w:rPr>
          <w:sz w:val="20"/>
          <w:szCs w:val="20"/>
        </w:rPr>
      </w:pPr>
      <w:r w:rsidRPr="00A92522">
        <w:rPr>
          <w:rFonts w:eastAsia="Times New Roman"/>
          <w:iCs/>
          <w:sz w:val="24"/>
          <w:szCs w:val="24"/>
        </w:rPr>
        <w:t xml:space="preserve">-выражать свое отношение к </w:t>
      </w:r>
      <w:proofErr w:type="gramStart"/>
      <w:r w:rsidRPr="00A92522">
        <w:rPr>
          <w:rFonts w:eastAsia="Times New Roman"/>
          <w:iCs/>
          <w:sz w:val="24"/>
          <w:szCs w:val="24"/>
        </w:rPr>
        <w:t>прочитанному</w:t>
      </w:r>
      <w:proofErr w:type="gramEnd"/>
      <w:r w:rsidRPr="00A92522">
        <w:rPr>
          <w:rFonts w:eastAsia="Times New Roman"/>
          <w:iCs/>
          <w:sz w:val="24"/>
          <w:szCs w:val="24"/>
        </w:rPr>
        <w:t>;</w:t>
      </w:r>
    </w:p>
    <w:p w:rsidR="00AB3019" w:rsidRPr="00A92522" w:rsidRDefault="000232E5">
      <w:pPr>
        <w:ind w:left="720"/>
        <w:rPr>
          <w:sz w:val="20"/>
          <w:szCs w:val="20"/>
        </w:rPr>
      </w:pPr>
      <w:r w:rsidRPr="00A92522">
        <w:rPr>
          <w:rFonts w:eastAsia="Times New Roman"/>
          <w:iCs/>
          <w:sz w:val="24"/>
          <w:szCs w:val="24"/>
        </w:rPr>
        <w:t>-сопоставлять литературные произведения;</w:t>
      </w:r>
    </w:p>
    <w:p w:rsidR="00AB3019" w:rsidRPr="00A92522" w:rsidRDefault="000232E5">
      <w:pPr>
        <w:ind w:left="720"/>
        <w:rPr>
          <w:sz w:val="20"/>
          <w:szCs w:val="20"/>
        </w:rPr>
      </w:pPr>
      <w:r w:rsidRPr="00A92522">
        <w:rPr>
          <w:rFonts w:eastAsia="Times New Roman"/>
          <w:iCs/>
          <w:sz w:val="24"/>
          <w:szCs w:val="24"/>
        </w:rPr>
        <w:t>-выделять  и  формулировать  тему,  идею,  проблематику  изученного  произведения;</w:t>
      </w:r>
    </w:p>
    <w:p w:rsidR="00AB3019" w:rsidRPr="00A92522" w:rsidRDefault="000232E5">
      <w:pPr>
        <w:ind w:left="720"/>
        <w:rPr>
          <w:sz w:val="20"/>
          <w:szCs w:val="20"/>
        </w:rPr>
      </w:pPr>
      <w:r w:rsidRPr="00A92522">
        <w:rPr>
          <w:rFonts w:eastAsia="Times New Roman"/>
          <w:iCs/>
          <w:sz w:val="24"/>
          <w:szCs w:val="24"/>
        </w:rPr>
        <w:t>характеризовать героев, сопоставлять героев одного или нескольких произведений;</w:t>
      </w:r>
    </w:p>
    <w:p w:rsidR="00AB3019" w:rsidRPr="00A92522" w:rsidRDefault="000232E5">
      <w:pPr>
        <w:tabs>
          <w:tab w:val="left" w:pos="2940"/>
          <w:tab w:val="left" w:pos="4600"/>
          <w:tab w:val="left" w:pos="5900"/>
          <w:tab w:val="left" w:pos="7500"/>
          <w:tab w:val="left" w:pos="8300"/>
        </w:tabs>
        <w:ind w:left="720"/>
        <w:rPr>
          <w:sz w:val="20"/>
          <w:szCs w:val="20"/>
        </w:rPr>
      </w:pPr>
      <w:r w:rsidRPr="00A92522">
        <w:rPr>
          <w:rFonts w:eastAsia="Times New Roman"/>
          <w:iCs/>
          <w:sz w:val="24"/>
          <w:szCs w:val="24"/>
        </w:rPr>
        <w:t>-характеризовать</w:t>
      </w:r>
      <w:r w:rsidRPr="00A92522">
        <w:rPr>
          <w:sz w:val="20"/>
          <w:szCs w:val="20"/>
        </w:rPr>
        <w:tab/>
      </w:r>
      <w:r w:rsidRPr="00A92522">
        <w:rPr>
          <w:rFonts w:eastAsia="Times New Roman"/>
          <w:iCs/>
          <w:sz w:val="24"/>
          <w:szCs w:val="24"/>
        </w:rPr>
        <w:t>особенности</w:t>
      </w:r>
      <w:r w:rsidRPr="00A92522">
        <w:rPr>
          <w:rFonts w:eastAsia="Times New Roman"/>
          <w:iCs/>
          <w:sz w:val="24"/>
          <w:szCs w:val="24"/>
        </w:rPr>
        <w:tab/>
        <w:t>сюжета,</w:t>
      </w:r>
      <w:r w:rsidRPr="00A92522">
        <w:rPr>
          <w:rFonts w:eastAsia="Times New Roman"/>
          <w:iCs/>
          <w:sz w:val="24"/>
          <w:szCs w:val="24"/>
        </w:rPr>
        <w:tab/>
        <w:t>композиции,</w:t>
      </w:r>
      <w:r w:rsidRPr="00A92522">
        <w:rPr>
          <w:rFonts w:eastAsia="Times New Roman"/>
          <w:iCs/>
          <w:sz w:val="24"/>
          <w:szCs w:val="24"/>
        </w:rPr>
        <w:tab/>
        <w:t>роль</w:t>
      </w:r>
      <w:r w:rsidRPr="00A92522">
        <w:rPr>
          <w:sz w:val="20"/>
          <w:szCs w:val="20"/>
        </w:rPr>
        <w:tab/>
      </w:r>
      <w:r w:rsidRPr="00A92522">
        <w:rPr>
          <w:rFonts w:eastAsia="Times New Roman"/>
          <w:iCs/>
          <w:sz w:val="23"/>
          <w:szCs w:val="23"/>
        </w:rPr>
        <w:t>изобразительно-</w:t>
      </w:r>
    </w:p>
    <w:p w:rsidR="00AB3019" w:rsidRPr="00A92522" w:rsidRDefault="000232E5">
      <w:pPr>
        <w:ind w:left="720"/>
        <w:rPr>
          <w:sz w:val="20"/>
          <w:szCs w:val="20"/>
        </w:rPr>
      </w:pPr>
      <w:r w:rsidRPr="00A92522">
        <w:rPr>
          <w:rFonts w:eastAsia="Times New Roman"/>
          <w:iCs/>
          <w:sz w:val="24"/>
          <w:szCs w:val="24"/>
        </w:rPr>
        <w:t>выразительных средств;</w:t>
      </w:r>
    </w:p>
    <w:p w:rsidR="00AB3019" w:rsidRPr="00A92522" w:rsidRDefault="000232E5">
      <w:pPr>
        <w:ind w:left="720"/>
        <w:rPr>
          <w:sz w:val="20"/>
          <w:szCs w:val="20"/>
        </w:rPr>
      </w:pPr>
      <w:r w:rsidRPr="00A92522">
        <w:rPr>
          <w:rFonts w:eastAsia="Times New Roman"/>
          <w:iCs/>
          <w:sz w:val="24"/>
          <w:szCs w:val="24"/>
        </w:rPr>
        <w:t>-выразительно читать произведения (или фрагменты), в том числе выученные наизусть,</w:t>
      </w:r>
    </w:p>
    <w:p w:rsidR="00AB3019" w:rsidRPr="00A92522" w:rsidRDefault="000232E5">
      <w:pPr>
        <w:ind w:left="720"/>
        <w:rPr>
          <w:sz w:val="20"/>
          <w:szCs w:val="20"/>
        </w:rPr>
      </w:pPr>
      <w:r w:rsidRPr="00A92522">
        <w:rPr>
          <w:rFonts w:eastAsia="Times New Roman"/>
          <w:iCs/>
          <w:sz w:val="24"/>
          <w:szCs w:val="24"/>
        </w:rPr>
        <w:t>соблюдая нормы литературного произношения;</w:t>
      </w:r>
    </w:p>
    <w:p w:rsidR="00AB3019" w:rsidRPr="00A92522" w:rsidRDefault="000232E5">
      <w:pPr>
        <w:ind w:left="720"/>
        <w:rPr>
          <w:sz w:val="20"/>
          <w:szCs w:val="20"/>
        </w:rPr>
      </w:pPr>
      <w:r w:rsidRPr="00A92522">
        <w:rPr>
          <w:rFonts w:eastAsia="Times New Roman"/>
          <w:iCs/>
          <w:sz w:val="24"/>
          <w:szCs w:val="24"/>
        </w:rPr>
        <w:t>-владеть различными видами пересказа;</w:t>
      </w:r>
    </w:p>
    <w:p w:rsidR="00AB3019" w:rsidRPr="00A92522" w:rsidRDefault="000232E5">
      <w:pPr>
        <w:ind w:left="720"/>
        <w:rPr>
          <w:sz w:val="20"/>
          <w:szCs w:val="20"/>
        </w:rPr>
      </w:pPr>
      <w:r w:rsidRPr="00A92522">
        <w:rPr>
          <w:rFonts w:eastAsia="Times New Roman"/>
          <w:iCs/>
          <w:sz w:val="24"/>
          <w:szCs w:val="24"/>
        </w:rPr>
        <w:t>-строить устные и письменные высказывания в связи с изученным произведением;</w:t>
      </w:r>
    </w:p>
    <w:p w:rsidR="00AB3019" w:rsidRPr="00A92522" w:rsidRDefault="000232E5">
      <w:pPr>
        <w:ind w:left="720"/>
        <w:rPr>
          <w:sz w:val="20"/>
          <w:szCs w:val="20"/>
        </w:rPr>
      </w:pPr>
      <w:r w:rsidRPr="00A92522">
        <w:rPr>
          <w:rFonts w:eastAsia="Times New Roman"/>
          <w:iCs/>
          <w:sz w:val="24"/>
          <w:szCs w:val="24"/>
        </w:rPr>
        <w:t>-участвовать в диалоге по прочитанным произведениям, понимать чужую точку зрения</w:t>
      </w:r>
    </w:p>
    <w:p w:rsidR="00AB3019" w:rsidRPr="00A92522" w:rsidRDefault="000232E5">
      <w:pPr>
        <w:ind w:left="720"/>
        <w:rPr>
          <w:sz w:val="20"/>
          <w:szCs w:val="20"/>
        </w:rPr>
      </w:pPr>
      <w:r w:rsidRPr="00A92522">
        <w:rPr>
          <w:rFonts w:eastAsia="Times New Roman"/>
          <w:iCs/>
          <w:sz w:val="24"/>
          <w:szCs w:val="24"/>
        </w:rPr>
        <w:t>и аргументированно отстаивать свою;</w:t>
      </w:r>
    </w:p>
    <w:p w:rsidR="00AB3019" w:rsidRPr="00A92522" w:rsidRDefault="00AB3019">
      <w:pPr>
        <w:spacing w:line="2" w:lineRule="exact"/>
        <w:rPr>
          <w:sz w:val="20"/>
          <w:szCs w:val="20"/>
        </w:rPr>
      </w:pPr>
    </w:p>
    <w:p w:rsidR="00AB3019" w:rsidRPr="00A92522" w:rsidRDefault="000232E5">
      <w:pPr>
        <w:spacing w:line="239" w:lineRule="auto"/>
        <w:ind w:left="720"/>
        <w:jc w:val="both"/>
        <w:rPr>
          <w:sz w:val="20"/>
          <w:szCs w:val="20"/>
        </w:rPr>
      </w:pPr>
      <w:r w:rsidRPr="00A92522">
        <w:rPr>
          <w:rFonts w:eastAsia="Times New Roman"/>
          <w:iCs/>
          <w:sz w:val="24"/>
          <w:szCs w:val="24"/>
        </w:rPr>
        <w:t>-писать изложения с элементами сочинения, отзывы о самостоятельно прочитанных произведениях, сочинения</w:t>
      </w:r>
      <w:proofErr w:type="gramStart"/>
      <w:r w:rsidRPr="00A92522">
        <w:rPr>
          <w:rFonts w:eastAsia="Times New Roman"/>
          <w:iCs/>
          <w:sz w:val="24"/>
          <w:szCs w:val="24"/>
        </w:rPr>
        <w:t>.</w:t>
      </w:r>
      <w:proofErr w:type="gramEnd"/>
      <w:r w:rsidRPr="00A92522">
        <w:rPr>
          <w:rFonts w:eastAsia="Times New Roman"/>
          <w:sz w:val="24"/>
          <w:szCs w:val="24"/>
        </w:rPr>
        <w:t>-</w:t>
      </w:r>
      <w:r w:rsidRPr="00A92522">
        <w:rPr>
          <w:rFonts w:eastAsia="Times New Roman"/>
          <w:iCs/>
          <w:sz w:val="24"/>
          <w:szCs w:val="24"/>
        </w:rPr>
        <w:t xml:space="preserve"> </w:t>
      </w:r>
      <w:proofErr w:type="gramStart"/>
      <w:r w:rsidRPr="00A92522">
        <w:rPr>
          <w:rFonts w:eastAsia="Times New Roman"/>
          <w:iCs/>
          <w:sz w:val="24"/>
          <w:szCs w:val="24"/>
        </w:rPr>
        <w:t>о</w:t>
      </w:r>
      <w:proofErr w:type="gramEnd"/>
      <w:r w:rsidRPr="00A92522">
        <w:rPr>
          <w:rFonts w:eastAsia="Times New Roman"/>
          <w:iCs/>
          <w:sz w:val="24"/>
          <w:szCs w:val="24"/>
        </w:rPr>
        <w:t>ценивать интерпретацию художественного текста, созданную средствами других искусств;</w:t>
      </w:r>
    </w:p>
    <w:p w:rsidR="00AB3019" w:rsidRPr="00A92522" w:rsidRDefault="00AB3019">
      <w:pPr>
        <w:spacing w:line="1" w:lineRule="exact"/>
        <w:rPr>
          <w:sz w:val="20"/>
          <w:szCs w:val="20"/>
        </w:rPr>
      </w:pPr>
    </w:p>
    <w:p w:rsidR="00AB3019" w:rsidRPr="00A92522" w:rsidRDefault="000232E5">
      <w:pPr>
        <w:numPr>
          <w:ilvl w:val="0"/>
          <w:numId w:val="11"/>
        </w:numPr>
        <w:tabs>
          <w:tab w:val="left" w:pos="864"/>
        </w:tabs>
        <w:spacing w:line="241" w:lineRule="auto"/>
        <w:ind w:left="720"/>
        <w:jc w:val="both"/>
        <w:rPr>
          <w:rFonts w:eastAsia="Times New Roman"/>
          <w:sz w:val="24"/>
          <w:szCs w:val="24"/>
        </w:rPr>
      </w:pPr>
      <w:r w:rsidRPr="00A92522">
        <w:rPr>
          <w:rFonts w:eastAsia="Times New Roman"/>
          <w:iCs/>
          <w:sz w:val="24"/>
          <w:szCs w:val="24"/>
        </w:rPr>
        <w:t>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AB3019" w:rsidRPr="00A92522" w:rsidRDefault="00AB3019">
      <w:pPr>
        <w:spacing w:line="200" w:lineRule="exact"/>
        <w:rPr>
          <w:sz w:val="20"/>
          <w:szCs w:val="20"/>
        </w:rPr>
      </w:pPr>
    </w:p>
    <w:p w:rsidR="00AB3019" w:rsidRPr="00A92522" w:rsidRDefault="00AB3019">
      <w:pPr>
        <w:spacing w:line="200" w:lineRule="exact"/>
        <w:rPr>
          <w:sz w:val="20"/>
          <w:szCs w:val="20"/>
        </w:rPr>
      </w:pPr>
    </w:p>
    <w:p w:rsidR="00AB3019" w:rsidRDefault="00AB3019">
      <w:pPr>
        <w:spacing w:line="383" w:lineRule="exact"/>
        <w:rPr>
          <w:sz w:val="20"/>
          <w:szCs w:val="20"/>
        </w:rPr>
      </w:pPr>
    </w:p>
    <w:p w:rsidR="00AB3019" w:rsidRDefault="000232E5" w:rsidP="00F50DE3">
      <w:pPr>
        <w:tabs>
          <w:tab w:val="left" w:pos="1420"/>
        </w:tabs>
        <w:ind w:left="14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Содержание учебного предмета «Литература» в 9 классе</w:t>
      </w:r>
    </w:p>
    <w:p w:rsidR="00AB3019" w:rsidRDefault="00AB3019">
      <w:pPr>
        <w:spacing w:line="278" w:lineRule="exact"/>
        <w:rPr>
          <w:sz w:val="20"/>
          <w:szCs w:val="20"/>
        </w:rPr>
      </w:pPr>
    </w:p>
    <w:p w:rsidR="00AB3019" w:rsidRDefault="00F50DE3">
      <w:pPr>
        <w:ind w:left="7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Введение - </w:t>
      </w:r>
    </w:p>
    <w:p w:rsidR="00AB3019" w:rsidRDefault="00AB3019">
      <w:pPr>
        <w:spacing w:line="39" w:lineRule="exact"/>
        <w:rPr>
          <w:sz w:val="20"/>
          <w:szCs w:val="20"/>
        </w:rPr>
      </w:pP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Литература и ее роль в духовной жизни человека.</w:t>
      </w:r>
    </w:p>
    <w:p w:rsidR="00AB3019" w:rsidRDefault="000232E5">
      <w:pPr>
        <w:ind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Шедевры родной литературы. Формирование потребности общения с искусством, возникновение и развитие творческой читательской самостоятельности.</w:t>
      </w: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Теория литературы. Литература как искусство слова (углубление представлений).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ind w:left="760"/>
        <w:rPr>
          <w:sz w:val="20"/>
          <w:szCs w:val="20"/>
        </w:rPr>
      </w:pPr>
      <w:r>
        <w:rPr>
          <w:rFonts w:eastAsia="Times New Roman"/>
          <w:b/>
          <w:bCs/>
        </w:rPr>
        <w:t>ИЗ</w:t>
      </w:r>
      <w:r w:rsidR="00F50DE3">
        <w:rPr>
          <w:rFonts w:eastAsia="Times New Roman"/>
          <w:b/>
          <w:bCs/>
        </w:rPr>
        <w:t xml:space="preserve"> ДРЕВНЕРУССКОЙ ЛИТЕРАТУРЫ </w:t>
      </w: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Беседа о древнерусской литературе. Самобытный характер древнерусской литературы.</w:t>
      </w:r>
    </w:p>
    <w:p w:rsidR="00AB3019" w:rsidRDefault="000232E5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Богатство и разнообразие жанров.</w:t>
      </w:r>
    </w:p>
    <w:p w:rsidR="00AB3019" w:rsidRDefault="00AB3019">
      <w:pPr>
        <w:spacing w:line="1" w:lineRule="exact"/>
        <w:rPr>
          <w:sz w:val="20"/>
          <w:szCs w:val="20"/>
        </w:rPr>
      </w:pPr>
    </w:p>
    <w:p w:rsidR="00AB3019" w:rsidRDefault="000232E5">
      <w:pPr>
        <w:ind w:right="20"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 xml:space="preserve">«Слово о полку Игореве». </w:t>
      </w:r>
      <w:r>
        <w:rPr>
          <w:rFonts w:eastAsia="Times New Roman"/>
          <w:sz w:val="24"/>
          <w:szCs w:val="24"/>
        </w:rPr>
        <w:t>История открытия памятника,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  <w:sz w:val="24"/>
          <w:szCs w:val="24"/>
        </w:rPr>
        <w:t>проблема авторства.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  <w:sz w:val="24"/>
          <w:szCs w:val="24"/>
        </w:rPr>
        <w:t>Художественные особенности произведения. Значение «Слова...» для русской литературы после-дующих веков.</w:t>
      </w: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Теория литературы. Слово как жанр древнерусской литературы.</w:t>
      </w:r>
    </w:p>
    <w:p w:rsidR="00AB3019" w:rsidRDefault="00AB3019">
      <w:pPr>
        <w:sectPr w:rsidR="00AB3019">
          <w:pgSz w:w="11900" w:h="16840"/>
          <w:pgMar w:top="693" w:right="660" w:bottom="136" w:left="1200" w:header="0" w:footer="0" w:gutter="0"/>
          <w:cols w:space="720" w:equalWidth="0">
            <w:col w:w="10040"/>
          </w:cols>
        </w:sectPr>
      </w:pP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b/>
          <w:bCs/>
        </w:rPr>
        <w:lastRenderedPageBreak/>
        <w:t>И</w:t>
      </w:r>
      <w:r w:rsidR="00EA61A2">
        <w:rPr>
          <w:rFonts w:eastAsia="Times New Roman"/>
          <w:b/>
          <w:bCs/>
        </w:rPr>
        <w:t xml:space="preserve">З ЛИТЕРАТУРЫ XVIII  ВЕКА </w:t>
      </w:r>
      <w:r w:rsidR="00F50DE3">
        <w:rPr>
          <w:rFonts w:eastAsia="Times New Roman"/>
          <w:b/>
          <w:bCs/>
        </w:rPr>
        <w:t xml:space="preserve"> </w:t>
      </w:r>
    </w:p>
    <w:p w:rsidR="00AB3019" w:rsidRDefault="00AB3019">
      <w:pPr>
        <w:spacing w:line="39" w:lineRule="exact"/>
        <w:rPr>
          <w:sz w:val="20"/>
          <w:szCs w:val="20"/>
        </w:rPr>
      </w:pP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Характеристика русской литературы XVIII века.</w:t>
      </w: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Гражданский пафос русского классицизма.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ind w:right="20"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</w:rPr>
        <w:t xml:space="preserve">Михаил Васильевич Ломоносов. </w:t>
      </w:r>
      <w:r>
        <w:rPr>
          <w:rFonts w:eastAsia="Times New Roman"/>
          <w:sz w:val="24"/>
          <w:szCs w:val="24"/>
        </w:rPr>
        <w:t>Жизнь и творчество.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sz w:val="24"/>
          <w:szCs w:val="24"/>
        </w:rPr>
        <w:t>Ученый,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sz w:val="24"/>
          <w:szCs w:val="24"/>
        </w:rPr>
        <w:t>поэт,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sz w:val="24"/>
          <w:szCs w:val="24"/>
        </w:rPr>
        <w:t>реформатор русского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sz w:val="24"/>
          <w:szCs w:val="24"/>
        </w:rPr>
        <w:t>литературного языка и стиха.</w:t>
      </w:r>
    </w:p>
    <w:p w:rsidR="00AB3019" w:rsidRDefault="000232E5">
      <w:pPr>
        <w:spacing w:line="239" w:lineRule="auto"/>
        <w:ind w:firstLine="768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 xml:space="preserve">«Вечернее размышление о Божием величестве при случае великого северного сияния», «Ода на день восшествия на Всероссийский престол ея Величества государыни Императрицы Елисаветы Петровны 1747 года». </w:t>
      </w:r>
      <w:r>
        <w:rPr>
          <w:rFonts w:eastAsia="Times New Roman"/>
          <w:sz w:val="24"/>
          <w:szCs w:val="24"/>
        </w:rPr>
        <w:t>Прославление Родины,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  <w:sz w:val="24"/>
          <w:szCs w:val="24"/>
        </w:rPr>
        <w:t>мира,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  <w:sz w:val="24"/>
          <w:szCs w:val="24"/>
        </w:rPr>
        <w:t>науки и просвещения в произведениях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  <w:sz w:val="24"/>
          <w:szCs w:val="24"/>
        </w:rPr>
        <w:t>Ломоносова.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spacing w:line="250" w:lineRule="auto"/>
        <w:ind w:left="720" w:right="3300"/>
        <w:rPr>
          <w:sz w:val="20"/>
          <w:szCs w:val="20"/>
        </w:rPr>
      </w:pPr>
      <w:r>
        <w:rPr>
          <w:rFonts w:eastAsia="Times New Roman"/>
          <w:i/>
          <w:iCs/>
          <w:sz w:val="23"/>
          <w:szCs w:val="23"/>
        </w:rPr>
        <w:t xml:space="preserve">Теория литературы. Ода как жанр лирической поэзии. </w:t>
      </w:r>
      <w:r>
        <w:rPr>
          <w:rFonts w:eastAsia="Times New Roman"/>
          <w:b/>
          <w:bCs/>
          <w:sz w:val="21"/>
          <w:szCs w:val="21"/>
        </w:rPr>
        <w:t>Гавриил Романович Державин</w:t>
      </w:r>
      <w:r>
        <w:rPr>
          <w:rFonts w:eastAsia="Times New Roman"/>
          <w:sz w:val="21"/>
          <w:szCs w:val="21"/>
        </w:rPr>
        <w:t>.</w:t>
      </w:r>
      <w:r>
        <w:rPr>
          <w:rFonts w:eastAsia="Times New Roman"/>
          <w:b/>
          <w:bCs/>
          <w:sz w:val="21"/>
          <w:szCs w:val="21"/>
        </w:rPr>
        <w:t xml:space="preserve"> </w:t>
      </w:r>
      <w:r>
        <w:rPr>
          <w:rFonts w:eastAsia="Times New Roman"/>
          <w:sz w:val="23"/>
          <w:szCs w:val="23"/>
        </w:rPr>
        <w:t>Жизнь и творчество. (Обзор.)</w:t>
      </w:r>
    </w:p>
    <w:p w:rsidR="00AB3019" w:rsidRDefault="00AB3019">
      <w:pPr>
        <w:spacing w:line="1" w:lineRule="exact"/>
        <w:rPr>
          <w:sz w:val="20"/>
          <w:szCs w:val="20"/>
        </w:rPr>
      </w:pPr>
    </w:p>
    <w:p w:rsidR="00AB3019" w:rsidRDefault="000232E5">
      <w:pPr>
        <w:ind w:right="20"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«Властителям и судиям». </w:t>
      </w:r>
      <w:r>
        <w:rPr>
          <w:rFonts w:eastAsia="Times New Roman"/>
          <w:sz w:val="24"/>
          <w:szCs w:val="24"/>
        </w:rPr>
        <w:t>Тема несправедливости сильных мира сего. «Высокий»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слог 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ораторские, декламационные интонации.</w:t>
      </w:r>
    </w:p>
    <w:p w:rsidR="00AB3019" w:rsidRDefault="000232E5">
      <w:pPr>
        <w:ind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«Памятник». </w:t>
      </w:r>
      <w:r>
        <w:rPr>
          <w:rFonts w:eastAsia="Times New Roman"/>
          <w:sz w:val="24"/>
          <w:szCs w:val="24"/>
        </w:rPr>
        <w:t>Традиции Горация.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Мысль о бессмертии поэта. «Забавный русский слог»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Державина и его особенности. Оценка в стихотворении собственного поэтического новаторства.</w:t>
      </w:r>
    </w:p>
    <w:p w:rsidR="00AB3019" w:rsidRDefault="000232E5">
      <w:pPr>
        <w:tabs>
          <w:tab w:val="left" w:pos="7980"/>
          <w:tab w:val="left" w:pos="8420"/>
          <w:tab w:val="left" w:pos="9900"/>
        </w:tabs>
        <w:ind w:left="7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Александр Николаевич Радищев. </w:t>
      </w:r>
      <w:r>
        <w:rPr>
          <w:rFonts w:eastAsia="Times New Roman"/>
          <w:sz w:val="24"/>
          <w:szCs w:val="24"/>
        </w:rPr>
        <w:t>Слово о писателе.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«Путешествие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i/>
          <w:iCs/>
          <w:sz w:val="24"/>
          <w:szCs w:val="24"/>
        </w:rPr>
        <w:t>из</w:t>
      </w:r>
      <w:r>
        <w:rPr>
          <w:rFonts w:eastAsia="Times New Roman"/>
          <w:b/>
          <w:bCs/>
          <w:i/>
          <w:iCs/>
          <w:sz w:val="24"/>
          <w:szCs w:val="24"/>
        </w:rPr>
        <w:tab/>
        <w:t>Петербурга</w:t>
      </w:r>
      <w:r>
        <w:rPr>
          <w:rFonts w:eastAsia="Times New Roman"/>
          <w:b/>
          <w:bCs/>
          <w:i/>
          <w:iCs/>
          <w:sz w:val="24"/>
          <w:szCs w:val="24"/>
        </w:rPr>
        <w:tab/>
        <w:t>в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ind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Москву». </w:t>
      </w:r>
      <w:r>
        <w:rPr>
          <w:rFonts w:eastAsia="Times New Roman"/>
          <w:sz w:val="24"/>
          <w:szCs w:val="24"/>
        </w:rPr>
        <w:t>(Обзор.)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Широкое изображение российской действительности.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Критика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крепостничества. Автор и путешественник. Особенности повествования. Жанр путешествия и его содержательное наполнение. Черты сентиментализма в произведении. Теория литературы. Жанр путешествия.</w:t>
      </w:r>
    </w:p>
    <w:p w:rsidR="00AB3019" w:rsidRDefault="000232E5">
      <w:pPr>
        <w:spacing w:line="238" w:lineRule="auto"/>
        <w:ind w:left="7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Николай Михайлович Карамзин. </w:t>
      </w:r>
      <w:r>
        <w:rPr>
          <w:rFonts w:eastAsia="Times New Roman"/>
          <w:sz w:val="24"/>
          <w:szCs w:val="24"/>
        </w:rPr>
        <w:t>Слово о писателе.</w:t>
      </w:r>
    </w:p>
    <w:p w:rsidR="00AB3019" w:rsidRDefault="000232E5">
      <w:pPr>
        <w:ind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Повесть </w:t>
      </w:r>
      <w:r>
        <w:rPr>
          <w:rFonts w:eastAsia="Times New Roman"/>
          <w:b/>
          <w:bCs/>
          <w:i/>
          <w:iCs/>
          <w:sz w:val="24"/>
          <w:szCs w:val="24"/>
        </w:rPr>
        <w:t>«Бедная Лиза»,</w:t>
      </w:r>
      <w:r>
        <w:rPr>
          <w:rFonts w:eastAsia="Times New Roman"/>
          <w:sz w:val="24"/>
          <w:szCs w:val="24"/>
        </w:rPr>
        <w:t xml:space="preserve"> стихотворение </w:t>
      </w:r>
      <w:r>
        <w:rPr>
          <w:rFonts w:eastAsia="Times New Roman"/>
          <w:b/>
          <w:bCs/>
          <w:i/>
          <w:iCs/>
          <w:sz w:val="24"/>
          <w:szCs w:val="24"/>
        </w:rPr>
        <w:t>«Осень».</w:t>
      </w:r>
      <w:r>
        <w:rPr>
          <w:rFonts w:eastAsia="Times New Roman"/>
          <w:sz w:val="24"/>
          <w:szCs w:val="24"/>
        </w:rPr>
        <w:t xml:space="preserve"> Сентиментализм.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русской литературы.</w:t>
      </w: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Теория литературы. Сентиментализм (начальные представления).</w:t>
      </w: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b/>
          <w:bCs/>
        </w:rPr>
        <w:t>ИЗ РУССКОЙ ЛИТЕРАТУРЫ XIX ВЕКА</w:t>
      </w:r>
      <w:r w:rsidR="00F50DE3">
        <w:rPr>
          <w:rFonts w:eastAsia="Times New Roman"/>
          <w:b/>
          <w:bCs/>
        </w:rPr>
        <w:t xml:space="preserve"> </w:t>
      </w:r>
    </w:p>
    <w:p w:rsidR="00AB3019" w:rsidRDefault="00AB3019">
      <w:pPr>
        <w:spacing w:line="11" w:lineRule="exact"/>
        <w:rPr>
          <w:sz w:val="20"/>
          <w:szCs w:val="20"/>
        </w:rPr>
      </w:pPr>
    </w:p>
    <w:p w:rsidR="00AB3019" w:rsidRDefault="000232E5">
      <w:pPr>
        <w:spacing w:line="235" w:lineRule="auto"/>
        <w:ind w:right="2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Беседа об авторах и произведениях, определивших лицо литературы XIX века. Поэзия, проза, драматургия XIX века в русской критике, публицистике, мемуарной литературе.</w:t>
      </w: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Василий Андреевич Жуковский. </w:t>
      </w:r>
      <w:r>
        <w:rPr>
          <w:rFonts w:eastAsia="Times New Roman"/>
          <w:sz w:val="24"/>
          <w:szCs w:val="24"/>
        </w:rPr>
        <w:t>Жизнь и творчество. (Обзор.)</w:t>
      </w: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«Море». </w:t>
      </w:r>
      <w:r>
        <w:rPr>
          <w:rFonts w:eastAsia="Times New Roman"/>
          <w:sz w:val="24"/>
          <w:szCs w:val="24"/>
        </w:rPr>
        <w:t>Романтический образ моря.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ind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«Невыразимое». </w:t>
      </w:r>
      <w:r>
        <w:rPr>
          <w:rFonts w:eastAsia="Times New Roman"/>
          <w:sz w:val="24"/>
          <w:szCs w:val="24"/>
        </w:rPr>
        <w:t>Границы выразимого.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Возможности поэтического языка и трудности,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встающие на пути поэта. Отношение романтика к слову.</w:t>
      </w:r>
    </w:p>
    <w:p w:rsidR="00AB3019" w:rsidRDefault="000232E5">
      <w:pPr>
        <w:spacing w:line="239" w:lineRule="auto"/>
        <w:ind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«Светлана». </w:t>
      </w:r>
      <w:r>
        <w:rPr>
          <w:rFonts w:eastAsia="Times New Roman"/>
          <w:sz w:val="24"/>
          <w:szCs w:val="24"/>
        </w:rPr>
        <w:t>Жанр баллады в творчестве Жуковского: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сюжетность,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фантастика,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фольклорное начало, атмосфера тайны и символика сна, пугающий пейзаж, роковые пред-сказания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фантастической баллады. Нравственный мир героини как средоточие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AB3019" w:rsidRDefault="00AB3019">
      <w:pPr>
        <w:spacing w:line="6" w:lineRule="exact"/>
        <w:rPr>
          <w:sz w:val="20"/>
          <w:szCs w:val="20"/>
        </w:rPr>
      </w:pPr>
    </w:p>
    <w:p w:rsidR="00AB3019" w:rsidRDefault="000232E5">
      <w:pPr>
        <w:spacing w:line="250" w:lineRule="auto"/>
        <w:ind w:left="720" w:right="3120"/>
        <w:rPr>
          <w:sz w:val="20"/>
          <w:szCs w:val="20"/>
        </w:rPr>
      </w:pPr>
      <w:r>
        <w:rPr>
          <w:rFonts w:eastAsia="Times New Roman"/>
          <w:i/>
          <w:iCs/>
          <w:sz w:val="23"/>
          <w:szCs w:val="23"/>
        </w:rPr>
        <w:t xml:space="preserve">Теория литературы. Баллада (развитие представлений). </w:t>
      </w:r>
      <w:r>
        <w:rPr>
          <w:rFonts w:eastAsia="Times New Roman"/>
          <w:b/>
          <w:bCs/>
          <w:sz w:val="21"/>
          <w:szCs w:val="21"/>
        </w:rPr>
        <w:t xml:space="preserve">Александр Сергеевич Грибоедов. </w:t>
      </w:r>
      <w:r>
        <w:rPr>
          <w:rFonts w:eastAsia="Times New Roman"/>
          <w:sz w:val="23"/>
          <w:szCs w:val="23"/>
        </w:rPr>
        <w:t>Жизнь и творчество. (Обзор.)</w:t>
      </w:r>
    </w:p>
    <w:p w:rsidR="00AB3019" w:rsidRDefault="00AB3019">
      <w:pPr>
        <w:spacing w:line="1" w:lineRule="exact"/>
        <w:rPr>
          <w:sz w:val="20"/>
          <w:szCs w:val="20"/>
        </w:rPr>
      </w:pPr>
    </w:p>
    <w:p w:rsidR="00AB3019" w:rsidRDefault="000232E5">
      <w:pPr>
        <w:ind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«Горе от ума». </w:t>
      </w:r>
      <w:r>
        <w:rPr>
          <w:rFonts w:eastAsia="Times New Roman"/>
          <w:sz w:val="24"/>
          <w:szCs w:val="24"/>
        </w:rPr>
        <w:t>Обзор содержания.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Картина нравов,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галерея живых типов и острая сатира.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Общечеловеческое звучание образов персонажей. Меткий афористический язык. Особенности композиции комедии. Критика о комедии </w:t>
      </w:r>
      <w:r>
        <w:rPr>
          <w:rFonts w:eastAsia="Times New Roman"/>
          <w:b/>
          <w:bCs/>
          <w:i/>
          <w:iCs/>
          <w:sz w:val="24"/>
          <w:szCs w:val="24"/>
        </w:rPr>
        <w:t>(И.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А.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Гончаров. «Мильон терзаний»)</w:t>
      </w:r>
      <w:r>
        <w:rPr>
          <w:rFonts w:eastAsia="Times New Roman"/>
          <w:i/>
          <w:iCs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Преодоление канонов классицизма в комедии.</w:t>
      </w: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Александр Сергеевич Пушкин. </w:t>
      </w:r>
      <w:r>
        <w:rPr>
          <w:rFonts w:eastAsia="Times New Roman"/>
          <w:sz w:val="24"/>
          <w:szCs w:val="24"/>
        </w:rPr>
        <w:t>Жизнь и творчество. (Обзор.)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ind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Стихотворения </w:t>
      </w:r>
      <w:r>
        <w:rPr>
          <w:rFonts w:eastAsia="Times New Roman"/>
          <w:b/>
          <w:bCs/>
          <w:i/>
          <w:iCs/>
          <w:sz w:val="24"/>
          <w:szCs w:val="24"/>
        </w:rPr>
        <w:t>«Деревня», «К Чаадаеву», «К морю», «Пророк», «Анчар», «На холмах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Грузии лежит ночная мгла...», «Я вас любил: любовь еще, быть может...», «Я памятник себе воздвиг нерукотворный...».</w:t>
      </w: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Одухотворенность,  чистота,  чувство  любви. Дружба и друзья в лирике Пушкина.</w:t>
      </w:r>
    </w:p>
    <w:p w:rsidR="00AB3019" w:rsidRDefault="000232E5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Раздумья о смысле жизни, о поэзии...</w:t>
      </w:r>
    </w:p>
    <w:p w:rsidR="00AB3019" w:rsidRDefault="00AB3019">
      <w:pPr>
        <w:spacing w:line="1" w:lineRule="exact"/>
        <w:rPr>
          <w:sz w:val="20"/>
          <w:szCs w:val="20"/>
        </w:rPr>
      </w:pPr>
    </w:p>
    <w:p w:rsidR="00AB3019" w:rsidRDefault="000232E5">
      <w:pPr>
        <w:ind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Поэма </w:t>
      </w:r>
      <w:r>
        <w:rPr>
          <w:rFonts w:eastAsia="Times New Roman"/>
          <w:b/>
          <w:bCs/>
          <w:i/>
          <w:iCs/>
          <w:sz w:val="24"/>
          <w:szCs w:val="24"/>
        </w:rPr>
        <w:t>«Цыганы».</w:t>
      </w:r>
      <w:r>
        <w:rPr>
          <w:rFonts w:eastAsia="Times New Roman"/>
          <w:sz w:val="24"/>
          <w:szCs w:val="24"/>
        </w:rPr>
        <w:t xml:space="preserve"> 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ind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«Евгений Онегин». </w:t>
      </w:r>
      <w:r>
        <w:rPr>
          <w:rFonts w:eastAsia="Times New Roman"/>
          <w:sz w:val="24"/>
          <w:szCs w:val="24"/>
        </w:rPr>
        <w:t>Обзор содержания. «Евгений Онегин» —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роман в стихах.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Творческая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история. Образы главных героев. Основная сюжетная линия и лирические отступления.</w:t>
      </w:r>
    </w:p>
    <w:p w:rsidR="00AB3019" w:rsidRDefault="00AB3019">
      <w:pPr>
        <w:sectPr w:rsidR="00AB3019">
          <w:pgSz w:w="11900" w:h="16840"/>
          <w:pgMar w:top="691" w:right="660" w:bottom="180" w:left="1200" w:header="0" w:footer="0" w:gutter="0"/>
          <w:cols w:space="720" w:equalWidth="0">
            <w:col w:w="10040"/>
          </w:cols>
        </w:sectPr>
      </w:pPr>
    </w:p>
    <w:p w:rsidR="00AB3019" w:rsidRDefault="000232E5">
      <w:pPr>
        <w:spacing w:line="246" w:lineRule="auto"/>
        <w:ind w:right="2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Онегинская строфа. Структура текста. Россия в романе. Герои романа. Татьяна — нравственный идеал Пушкина. Типическое и индивидуальное в судьбах Ленского и Онегина. Автор как идейно-композиционный и лирический центр романа. Пушкинский роман в зеркале критики (прижизненная критика — В. Г. Белинский, Д. И. Писарев; «органическая» критика — А. А. Григорьев; «почвенники» — Ф. М. Достоевский; философская критика начала XX века; писательские оценки).</w:t>
      </w:r>
    </w:p>
    <w:p w:rsidR="00AB3019" w:rsidRDefault="00AB3019">
      <w:pPr>
        <w:spacing w:line="1" w:lineRule="exact"/>
        <w:rPr>
          <w:sz w:val="20"/>
          <w:szCs w:val="20"/>
        </w:rPr>
      </w:pPr>
    </w:p>
    <w:p w:rsidR="00AB3019" w:rsidRDefault="000232E5">
      <w:pPr>
        <w:ind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«Моцарт и Сальери». </w:t>
      </w:r>
      <w:r>
        <w:rPr>
          <w:rFonts w:eastAsia="Times New Roman"/>
          <w:sz w:val="24"/>
          <w:szCs w:val="24"/>
        </w:rPr>
        <w:t>Проблема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«гения и злодейства».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Трагедийное начало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«Моцарта 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Сальери». Два типа мировосприятия, олицетворенные в двух персонажах пьесы. Отражение их нравственных позиций в сфере творчества.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ind w:firstLine="71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Теория литературы. Роман в стихах (начальные представления). Реализм (развитие понятия). Трагедия как жанр драмы (развитие понятия).</w:t>
      </w:r>
    </w:p>
    <w:p w:rsidR="00AB3019" w:rsidRDefault="000232E5">
      <w:pPr>
        <w:spacing w:line="237" w:lineRule="auto"/>
        <w:ind w:left="7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Михаил Юрьевич Лермонтов. </w:t>
      </w:r>
      <w:r>
        <w:rPr>
          <w:rFonts w:eastAsia="Times New Roman"/>
          <w:sz w:val="24"/>
          <w:szCs w:val="24"/>
        </w:rPr>
        <w:t>Жизнь и творчество. (Обзор.)</w:t>
      </w:r>
    </w:p>
    <w:p w:rsidR="00AB3019" w:rsidRDefault="00AB3019">
      <w:pPr>
        <w:spacing w:line="1" w:lineRule="exact"/>
        <w:rPr>
          <w:sz w:val="20"/>
          <w:szCs w:val="20"/>
        </w:rPr>
      </w:pPr>
    </w:p>
    <w:p w:rsidR="00AB3019" w:rsidRDefault="000232E5">
      <w:pPr>
        <w:ind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«Герой нашего времени». </w:t>
      </w:r>
      <w:r>
        <w:rPr>
          <w:rFonts w:eastAsia="Times New Roman"/>
          <w:sz w:val="24"/>
          <w:szCs w:val="24"/>
        </w:rPr>
        <w:t>Обзор содержания. «Герой нашего времени» —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первый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психологический роман в русской литературе, роман о незаурядной личности. Главные и второстепенные герои.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ind w:right="2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Особенности композиции. Печорин — «самый любопытный предмет своих наблюдений» (В. Г. Белинский).</w:t>
      </w:r>
    </w:p>
    <w:p w:rsidR="00AB3019" w:rsidRDefault="000232E5">
      <w:pPr>
        <w:ind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Печорин и Максим Максимыч. Печорин и доктор Вер-нер. Печорин и Грушницкий. Печорин и Вера. Печорин и Мери. Печорин и «ундина». Повесть </w:t>
      </w:r>
      <w:r>
        <w:rPr>
          <w:rFonts w:eastAsia="Times New Roman"/>
          <w:b/>
          <w:bCs/>
          <w:i/>
          <w:iCs/>
          <w:sz w:val="24"/>
          <w:szCs w:val="24"/>
        </w:rPr>
        <w:t>«Фаталист»</w:t>
      </w:r>
      <w:r>
        <w:rPr>
          <w:rFonts w:eastAsia="Times New Roman"/>
          <w:sz w:val="24"/>
          <w:szCs w:val="24"/>
        </w:rPr>
        <w:t xml:space="preserve"> и ее философско-композиционное значение. Споры о романтизме и реализме романа. Поэзия Лермонтова и «Герой нашего времени» в критике В. Г. Белинского.</w:t>
      </w:r>
    </w:p>
    <w:p w:rsidR="00AB3019" w:rsidRDefault="000232E5">
      <w:pPr>
        <w:spacing w:line="239" w:lineRule="auto"/>
        <w:ind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Основные мотивы лирики. </w:t>
      </w:r>
      <w:r>
        <w:rPr>
          <w:rFonts w:eastAsia="Times New Roman"/>
          <w:b/>
          <w:bCs/>
          <w:i/>
          <w:iCs/>
          <w:sz w:val="24"/>
          <w:szCs w:val="24"/>
        </w:rPr>
        <w:t>«Смерть Поэта», «Парус», «И скучно и грустно», «Дума»,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«Поэт», «Родина», «Пророк», «Нет, не тебя так пылко я люблю...». </w:t>
      </w:r>
      <w:r>
        <w:rPr>
          <w:rFonts w:eastAsia="Times New Roman"/>
          <w:sz w:val="24"/>
          <w:szCs w:val="24"/>
        </w:rPr>
        <w:t>Пафос вольности,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чувство одиночества, тема любви, поэта и поэзии.</w:t>
      </w:r>
    </w:p>
    <w:p w:rsidR="00AB3019" w:rsidRDefault="00AB3019">
      <w:pPr>
        <w:spacing w:line="1" w:lineRule="exact"/>
        <w:rPr>
          <w:sz w:val="20"/>
          <w:szCs w:val="20"/>
        </w:rPr>
      </w:pPr>
    </w:p>
    <w:p w:rsidR="00AB3019" w:rsidRDefault="000232E5">
      <w:pPr>
        <w:ind w:firstLine="71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Теория литературы. Понятие о романтизме (закрепление понятия). Психологизм художественной литературы (начальные представления). Психологический роман (начальные представления).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Николай Васильевич Гоголь. </w:t>
      </w:r>
      <w:r>
        <w:rPr>
          <w:rFonts w:eastAsia="Times New Roman"/>
          <w:sz w:val="24"/>
          <w:szCs w:val="24"/>
        </w:rPr>
        <w:t>Жизнь и творчество. (Обзор)</w:t>
      </w: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«Мертвые души» </w:t>
      </w:r>
      <w:r>
        <w:rPr>
          <w:rFonts w:eastAsia="Times New Roman"/>
          <w:sz w:val="24"/>
          <w:szCs w:val="24"/>
        </w:rPr>
        <w:t>—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история создания.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Смысл названия поэмы.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Система образов.</w:t>
      </w:r>
    </w:p>
    <w:p w:rsidR="00AB3019" w:rsidRDefault="000232E5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Мертвые и живые души. Чичиков — «приобретатель», новый герой эпохи.</w:t>
      </w:r>
    </w:p>
    <w:p w:rsidR="00AB3019" w:rsidRDefault="00AB3019">
      <w:pPr>
        <w:spacing w:line="1" w:lineRule="exact"/>
        <w:rPr>
          <w:sz w:val="20"/>
          <w:szCs w:val="20"/>
        </w:rPr>
      </w:pPr>
    </w:p>
    <w:p w:rsidR="00AB3019" w:rsidRDefault="000232E5">
      <w:pPr>
        <w:ind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незавершенности поэмы. Чичиков как антигерой. Эволюция Чичикова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Белинского.</w:t>
      </w:r>
    </w:p>
    <w:p w:rsidR="00AB3019" w:rsidRDefault="00AB3019">
      <w:pPr>
        <w:spacing w:line="3" w:lineRule="exact"/>
        <w:rPr>
          <w:sz w:val="20"/>
          <w:szCs w:val="20"/>
        </w:rPr>
      </w:pPr>
    </w:p>
    <w:p w:rsidR="00AB3019" w:rsidRDefault="000232E5">
      <w:pPr>
        <w:spacing w:line="239" w:lineRule="auto"/>
        <w:ind w:firstLine="71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комикование, дружеский смех (развитие представлений).</w:t>
      </w:r>
    </w:p>
    <w:p w:rsidR="00AB3019" w:rsidRDefault="00AB3019">
      <w:pPr>
        <w:spacing w:line="3" w:lineRule="exact"/>
        <w:rPr>
          <w:sz w:val="20"/>
          <w:szCs w:val="20"/>
        </w:rPr>
      </w:pP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Александр Николаевич Островский. </w:t>
      </w:r>
      <w:r>
        <w:rPr>
          <w:rFonts w:eastAsia="Times New Roman"/>
          <w:sz w:val="24"/>
          <w:szCs w:val="24"/>
        </w:rPr>
        <w:t>Слово о писателе.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ind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«Бедность не порок». </w:t>
      </w:r>
      <w:r>
        <w:rPr>
          <w:rFonts w:eastAsia="Times New Roman"/>
          <w:sz w:val="24"/>
          <w:szCs w:val="24"/>
        </w:rPr>
        <w:t>Патриархальный мир в пьесе и угроза его распада.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Любовь в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патриархальном мире. Любовь Гордеевна и приказчик Митя — положительные герои пьесы. Особенности сюжета. Победа любви — воскрешение патриархальности, воплощение истины, благодати, красоты.</w:t>
      </w:r>
    </w:p>
    <w:p w:rsidR="00AB3019" w:rsidRDefault="000232E5">
      <w:pPr>
        <w:spacing w:line="238" w:lineRule="auto"/>
        <w:ind w:left="7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Теория литературы. Комедия как жанр драматургии (развитие понятия).</w:t>
      </w: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Федор Михайлович Достоевский. </w:t>
      </w:r>
      <w:r>
        <w:rPr>
          <w:rFonts w:eastAsia="Times New Roman"/>
          <w:sz w:val="24"/>
          <w:szCs w:val="24"/>
        </w:rPr>
        <w:t>Слово о писателе.</w:t>
      </w:r>
    </w:p>
    <w:p w:rsidR="00AB3019" w:rsidRDefault="00AB3019">
      <w:pPr>
        <w:spacing w:line="8" w:lineRule="exact"/>
        <w:rPr>
          <w:sz w:val="20"/>
          <w:szCs w:val="20"/>
        </w:rPr>
      </w:pPr>
    </w:p>
    <w:p w:rsidR="00AB3019" w:rsidRDefault="000232E5">
      <w:pPr>
        <w:spacing w:line="237" w:lineRule="auto"/>
        <w:ind w:right="20"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«Белые ночи». </w:t>
      </w:r>
      <w:r>
        <w:rPr>
          <w:rFonts w:eastAsia="Times New Roman"/>
          <w:sz w:val="24"/>
          <w:szCs w:val="24"/>
        </w:rPr>
        <w:t>Тип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«петербургского мечтателя» —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жадного к жизни и одновременно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нежного, доброго, несчастного, склонного к несбыточным фантазиям. Роль истории Настеньки в романе. Содержание и смысл «сентиментальности» в понимании Достоевского.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Теория  литературы. Повесть (развитие понятия).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Лев Николаевич Толстой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Слово о писателе.</w:t>
      </w:r>
    </w:p>
    <w:p w:rsidR="00AB3019" w:rsidRDefault="00AB3019">
      <w:pPr>
        <w:spacing w:line="4" w:lineRule="exact"/>
        <w:rPr>
          <w:sz w:val="20"/>
          <w:szCs w:val="20"/>
        </w:rPr>
      </w:pPr>
    </w:p>
    <w:p w:rsidR="00AB3019" w:rsidRDefault="000232E5">
      <w:pPr>
        <w:spacing w:line="238" w:lineRule="auto"/>
        <w:ind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«Юность». </w:t>
      </w:r>
      <w:r>
        <w:rPr>
          <w:rFonts w:eastAsia="Times New Roman"/>
          <w:sz w:val="24"/>
          <w:szCs w:val="24"/>
        </w:rPr>
        <w:t>Обзор содержания автобиографической трилогии.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Формирование личности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юного героя повести, его стремление к нравственному обновлению. Духовный конфликт героя с окружающей его средой и собственными недостатками: самолюбованием, тщеславием, скептицизмом. Возрождение веры в победу добра, в возможность счастья. Особенности поэтики</w:t>
      </w:r>
    </w:p>
    <w:p w:rsidR="00AB3019" w:rsidRDefault="00AB3019">
      <w:pPr>
        <w:sectPr w:rsidR="00AB3019">
          <w:pgSz w:w="11900" w:h="16840"/>
          <w:pgMar w:top="689" w:right="660" w:bottom="92" w:left="1200" w:header="0" w:footer="0" w:gutter="0"/>
          <w:cols w:space="720" w:equalWidth="0">
            <w:col w:w="10040"/>
          </w:cols>
        </w:sectPr>
      </w:pPr>
    </w:p>
    <w:p w:rsidR="00AB3019" w:rsidRDefault="000232E5">
      <w:pPr>
        <w:spacing w:line="258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Л. Толстого: психологизм («диалектика души»), чистота нравственного чувства, внутренний монолог как форма раскрытия психологии героя.</w:t>
      </w:r>
    </w:p>
    <w:p w:rsidR="00AB3019" w:rsidRDefault="00AB3019">
      <w:pPr>
        <w:spacing w:line="1" w:lineRule="exact"/>
        <w:rPr>
          <w:sz w:val="20"/>
          <w:szCs w:val="20"/>
        </w:rPr>
      </w:pP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Антон Павлович Чехов. </w:t>
      </w:r>
      <w:r>
        <w:rPr>
          <w:rFonts w:eastAsia="Times New Roman"/>
          <w:sz w:val="24"/>
          <w:szCs w:val="24"/>
        </w:rPr>
        <w:t>Слово о писателе.</w:t>
      </w: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«Тоска», «Смерть чиновника». </w:t>
      </w:r>
      <w:r>
        <w:rPr>
          <w:rFonts w:eastAsia="Times New Roman"/>
          <w:sz w:val="24"/>
          <w:szCs w:val="24"/>
        </w:rPr>
        <w:t>Истинные и ложные ценности героев рассказа.</w:t>
      </w:r>
    </w:p>
    <w:p w:rsidR="00AB3019" w:rsidRDefault="000232E5">
      <w:pPr>
        <w:ind w:right="2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«Смерть чиновника». Эволюция образа маленького человека в русской литературе XIX века. Чеховское отношение к маленькому человеку. Боль и негодование автора. «Тоска». Тема одиночества человека в многолюдном городе.</w:t>
      </w: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Теория литературы. Развитие представлений о жанровых особенностях рассказа.</w:t>
      </w:r>
    </w:p>
    <w:p w:rsidR="00AB3019" w:rsidRDefault="000232E5">
      <w:pPr>
        <w:ind w:left="7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Из поэзии XIX века</w:t>
      </w: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Беседы о Н. А. Некрасове, Ф. И. Тютчеве, А. А. Фете и других поэтах (по выбору учителя</w:t>
      </w:r>
    </w:p>
    <w:p w:rsidR="00AB3019" w:rsidRDefault="000232E5">
      <w:pPr>
        <w:numPr>
          <w:ilvl w:val="0"/>
          <w:numId w:val="13"/>
        </w:numPr>
        <w:tabs>
          <w:tab w:val="left" w:pos="288"/>
        </w:tabs>
        <w:ind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учащихся). Многообразие талантов. Эмоциональное богатство русской поэзии. Обзор с включением ряда произведений.</w:t>
      </w:r>
    </w:p>
    <w:p w:rsidR="00AB3019" w:rsidRDefault="000232E5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Теория литературы. Развитие представлений о видах (жанрах) лирических произведений.</w:t>
      </w:r>
    </w:p>
    <w:p w:rsidR="00AB3019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Default="000232E5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</w:rPr>
        <w:t>ИЗ РУ</w:t>
      </w:r>
      <w:r w:rsidR="00F50DE3">
        <w:rPr>
          <w:rFonts w:eastAsia="Times New Roman"/>
          <w:b/>
          <w:bCs/>
        </w:rPr>
        <w:t xml:space="preserve">ССКОЙ ЛИТЕРАТУРЫ XX ВЕКА </w:t>
      </w:r>
    </w:p>
    <w:p w:rsidR="00AB3019" w:rsidRDefault="00AB3019">
      <w:pPr>
        <w:spacing w:line="6" w:lineRule="exact"/>
        <w:rPr>
          <w:rFonts w:eastAsia="Times New Roman"/>
          <w:sz w:val="24"/>
          <w:szCs w:val="24"/>
        </w:rPr>
      </w:pPr>
    </w:p>
    <w:p w:rsidR="00AB3019" w:rsidRDefault="000232E5">
      <w:pPr>
        <w:spacing w:line="233" w:lineRule="auto"/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Богатство и разнообразие жанров и направлений русской литературы XX века.</w:t>
      </w:r>
    </w:p>
    <w:p w:rsidR="00AB3019" w:rsidRDefault="000232E5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Из русской прозы XX века</w:t>
      </w:r>
    </w:p>
    <w:p w:rsidR="00AB3019" w:rsidRDefault="00AB3019">
      <w:pPr>
        <w:spacing w:line="8" w:lineRule="exact"/>
        <w:rPr>
          <w:rFonts w:eastAsia="Times New Roman"/>
          <w:sz w:val="24"/>
          <w:szCs w:val="24"/>
        </w:rPr>
      </w:pPr>
    </w:p>
    <w:p w:rsidR="00AB3019" w:rsidRDefault="000232E5">
      <w:pPr>
        <w:spacing w:line="235" w:lineRule="auto"/>
        <w:ind w:right="2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Беседа о разнообразии видов и жанров прозаических произведений XX века, о ведущих прозаиках России.</w:t>
      </w:r>
    </w:p>
    <w:p w:rsidR="00AB3019" w:rsidRDefault="000232E5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Иван Алексеевич Бунин. </w:t>
      </w:r>
      <w:r>
        <w:rPr>
          <w:rFonts w:eastAsia="Times New Roman"/>
          <w:sz w:val="24"/>
          <w:szCs w:val="24"/>
        </w:rPr>
        <w:t>Слово о писателе.</w:t>
      </w:r>
    </w:p>
    <w:p w:rsidR="00AB3019" w:rsidRDefault="00AB3019">
      <w:pPr>
        <w:spacing w:line="8" w:lineRule="exact"/>
        <w:rPr>
          <w:rFonts w:eastAsia="Times New Roman"/>
          <w:sz w:val="24"/>
          <w:szCs w:val="24"/>
        </w:rPr>
      </w:pPr>
    </w:p>
    <w:p w:rsidR="00AB3019" w:rsidRDefault="000232E5">
      <w:pPr>
        <w:spacing w:line="237" w:lineRule="auto"/>
        <w:ind w:right="2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Рассказ </w:t>
      </w:r>
      <w:r>
        <w:rPr>
          <w:rFonts w:eastAsia="Times New Roman"/>
          <w:b/>
          <w:bCs/>
          <w:i/>
          <w:iCs/>
          <w:sz w:val="24"/>
          <w:szCs w:val="24"/>
        </w:rPr>
        <w:t>«Темные аллеи».</w:t>
      </w:r>
      <w:r>
        <w:rPr>
          <w:rFonts w:eastAsia="Times New Roman"/>
          <w:sz w:val="24"/>
          <w:szCs w:val="24"/>
        </w:rPr>
        <w:t xml:space="preserve"> Печальная история любви людей из разных социальных слоев. «Поэзия» и «проза» русской усадьбы. Лиризм повествования.</w:t>
      </w:r>
    </w:p>
    <w:p w:rsidR="00AB3019" w:rsidRDefault="000232E5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Михаил Афанасьевич Булгаков. </w:t>
      </w:r>
      <w:r>
        <w:rPr>
          <w:rFonts w:eastAsia="Times New Roman"/>
          <w:sz w:val="24"/>
          <w:szCs w:val="24"/>
        </w:rPr>
        <w:t>Слово о писателе.</w:t>
      </w:r>
    </w:p>
    <w:p w:rsidR="00AB3019" w:rsidRDefault="00AB3019">
      <w:pPr>
        <w:spacing w:line="3" w:lineRule="exact"/>
        <w:rPr>
          <w:rFonts w:eastAsia="Times New Roman"/>
          <w:sz w:val="24"/>
          <w:szCs w:val="24"/>
        </w:rPr>
      </w:pPr>
    </w:p>
    <w:p w:rsidR="00AB3019" w:rsidRDefault="000232E5">
      <w:pPr>
        <w:spacing w:line="238" w:lineRule="auto"/>
        <w:ind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Повесть </w:t>
      </w:r>
      <w:r>
        <w:rPr>
          <w:rFonts w:eastAsia="Times New Roman"/>
          <w:b/>
          <w:bCs/>
          <w:i/>
          <w:iCs/>
          <w:sz w:val="24"/>
          <w:szCs w:val="24"/>
        </w:rPr>
        <w:t>«Собачье сердце».</w:t>
      </w:r>
      <w:r>
        <w:rPr>
          <w:rFonts w:eastAsia="Times New Roman"/>
          <w:sz w:val="24"/>
          <w:szCs w:val="24"/>
        </w:rPr>
        <w:t xml:space="preserve"> 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«шариковщины», «швондерства». Поэтика Булгакова-сатирика. Прием гротеска в повести.</w:t>
      </w:r>
    </w:p>
    <w:p w:rsidR="00AB3019" w:rsidRDefault="00AB3019">
      <w:pPr>
        <w:spacing w:line="3" w:lineRule="exact"/>
        <w:rPr>
          <w:rFonts w:eastAsia="Times New Roman"/>
          <w:sz w:val="24"/>
          <w:szCs w:val="24"/>
        </w:rPr>
      </w:pPr>
    </w:p>
    <w:p w:rsidR="00AB3019" w:rsidRDefault="000232E5">
      <w:pPr>
        <w:ind w:right="20" w:firstLine="710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Теория литературы. Художественная условность, фантастика, сатира (развитие понятий).</w:t>
      </w:r>
    </w:p>
    <w:p w:rsidR="00AB3019" w:rsidRDefault="000232E5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Михаил Александрович Шолохов. </w:t>
      </w:r>
      <w:r>
        <w:rPr>
          <w:rFonts w:eastAsia="Times New Roman"/>
          <w:sz w:val="24"/>
          <w:szCs w:val="24"/>
        </w:rPr>
        <w:t>Слово о писателе.</w:t>
      </w:r>
    </w:p>
    <w:p w:rsidR="00AB3019" w:rsidRDefault="00AB3019">
      <w:pPr>
        <w:spacing w:line="3" w:lineRule="exact"/>
        <w:rPr>
          <w:rFonts w:eastAsia="Times New Roman"/>
          <w:sz w:val="24"/>
          <w:szCs w:val="24"/>
        </w:rPr>
      </w:pPr>
    </w:p>
    <w:p w:rsidR="00AB3019" w:rsidRDefault="000232E5">
      <w:pPr>
        <w:spacing w:line="238" w:lineRule="auto"/>
        <w:ind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Рассказ </w:t>
      </w:r>
      <w:r>
        <w:rPr>
          <w:rFonts w:eastAsia="Times New Roman"/>
          <w:b/>
          <w:bCs/>
          <w:i/>
          <w:iCs/>
          <w:sz w:val="24"/>
          <w:szCs w:val="24"/>
        </w:rPr>
        <w:t>«Судьба человека».</w:t>
      </w:r>
      <w:r>
        <w:rPr>
          <w:rFonts w:eastAsia="Times New Roman"/>
          <w:sz w:val="24"/>
          <w:szCs w:val="24"/>
        </w:rPr>
        <w:t xml:space="preserve"> Смысл названия рассказа. Судьба Родины и судьба человека. Композиция рассказа. Образ Андрея Соколова, простого человека, воина и труженика. Автор и рассказчик в произведении. Сказовая манера повествования. Значение картины весенней приро-ды для раскрытия идеи рассказа. Широта типизации.</w:t>
      </w:r>
    </w:p>
    <w:p w:rsidR="00AB3019" w:rsidRDefault="00AB3019">
      <w:pPr>
        <w:spacing w:line="3" w:lineRule="exact"/>
        <w:rPr>
          <w:rFonts w:eastAsia="Times New Roman"/>
          <w:sz w:val="24"/>
          <w:szCs w:val="24"/>
        </w:rPr>
      </w:pPr>
    </w:p>
    <w:p w:rsidR="00AB3019" w:rsidRDefault="000232E5">
      <w:pPr>
        <w:ind w:right="20" w:firstLine="710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Теория литературы. Реализм в художественной литературе. Реалистическая типизация (углубление понятия).</w:t>
      </w:r>
    </w:p>
    <w:p w:rsidR="00AB3019" w:rsidRDefault="000232E5">
      <w:pPr>
        <w:ind w:firstLine="71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Александр Исаевич Солженицын. </w:t>
      </w:r>
      <w:r>
        <w:rPr>
          <w:rFonts w:eastAsia="Times New Roman"/>
          <w:sz w:val="24"/>
          <w:szCs w:val="24"/>
        </w:rPr>
        <w:t>Слово о писателе.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Рассказ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«Матренин двор».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Образ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праведницы. Трагизм судьбы героини. Жизненная основа притчи.</w:t>
      </w:r>
    </w:p>
    <w:p w:rsidR="00AB3019" w:rsidRDefault="000232E5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Теория  литературы. Притча (углубление понятия).</w:t>
      </w:r>
    </w:p>
    <w:p w:rsidR="00AB3019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Default="000232E5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Из русской поэзии XX века</w:t>
      </w:r>
    </w:p>
    <w:p w:rsidR="00AB3019" w:rsidRDefault="00AB3019">
      <w:pPr>
        <w:spacing w:line="8" w:lineRule="exact"/>
        <w:rPr>
          <w:rFonts w:eastAsia="Times New Roman"/>
          <w:sz w:val="24"/>
          <w:szCs w:val="24"/>
        </w:rPr>
      </w:pPr>
    </w:p>
    <w:p w:rsidR="00AB3019" w:rsidRDefault="000232E5">
      <w:pPr>
        <w:spacing w:line="237" w:lineRule="auto"/>
        <w:ind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Общий обзор и изучение одной из монографических тем (по выбору учителя). Поэзия Серебряного века. Многообразие направлений, жанров, видов лирической поэзии. Вершинные явления русской поэзии XX века.</w:t>
      </w:r>
    </w:p>
    <w:p w:rsidR="00AB3019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Default="000232E5">
      <w:pPr>
        <w:spacing w:line="237" w:lineRule="auto"/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Штрихи к портретам</w:t>
      </w:r>
    </w:p>
    <w:p w:rsidR="00AB3019" w:rsidRDefault="00AB3019">
      <w:pPr>
        <w:spacing w:line="1" w:lineRule="exact"/>
        <w:rPr>
          <w:rFonts w:eastAsia="Times New Roman"/>
          <w:sz w:val="24"/>
          <w:szCs w:val="24"/>
        </w:rPr>
      </w:pPr>
    </w:p>
    <w:p w:rsidR="00AB3019" w:rsidRDefault="000232E5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Александр Александрович Блок. </w:t>
      </w:r>
      <w:r>
        <w:rPr>
          <w:rFonts w:eastAsia="Times New Roman"/>
          <w:sz w:val="24"/>
          <w:szCs w:val="24"/>
        </w:rPr>
        <w:t>Слово о поэте.</w:t>
      </w:r>
    </w:p>
    <w:p w:rsidR="00AB3019" w:rsidRDefault="00AB3019">
      <w:pPr>
        <w:spacing w:line="8" w:lineRule="exact"/>
        <w:rPr>
          <w:rFonts w:eastAsia="Times New Roman"/>
          <w:sz w:val="24"/>
          <w:szCs w:val="24"/>
        </w:rPr>
      </w:pPr>
    </w:p>
    <w:p w:rsidR="00AB3019" w:rsidRDefault="000232E5">
      <w:pPr>
        <w:spacing w:line="238" w:lineRule="auto"/>
        <w:ind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«Ветер принес издалека...», «Заклятие огнем и мраком», «Как тяжело ходить среди людей...», «О доблестях, о подвигах, о славе...». </w:t>
      </w:r>
      <w:r>
        <w:rPr>
          <w:rFonts w:eastAsia="Times New Roman"/>
          <w:sz w:val="24"/>
          <w:szCs w:val="24"/>
        </w:rPr>
        <w:t>Высокие идеалы и предчувствие перемен.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AB3019" w:rsidRDefault="00AB3019">
      <w:pPr>
        <w:spacing w:line="3" w:lineRule="exact"/>
        <w:rPr>
          <w:rFonts w:eastAsia="Times New Roman"/>
          <w:sz w:val="24"/>
          <w:szCs w:val="24"/>
        </w:rPr>
      </w:pPr>
    </w:p>
    <w:p w:rsidR="00AB3019" w:rsidRDefault="000232E5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Сергей Александрович Есенин. </w:t>
      </w:r>
      <w:r>
        <w:rPr>
          <w:rFonts w:eastAsia="Times New Roman"/>
          <w:sz w:val="24"/>
          <w:szCs w:val="24"/>
        </w:rPr>
        <w:t>Слово о поэте.</w:t>
      </w:r>
    </w:p>
    <w:p w:rsidR="00AB3019" w:rsidRDefault="00AB3019">
      <w:pPr>
        <w:spacing w:line="3" w:lineRule="exact"/>
        <w:rPr>
          <w:rFonts w:eastAsia="Times New Roman"/>
          <w:sz w:val="24"/>
          <w:szCs w:val="24"/>
        </w:rPr>
      </w:pPr>
    </w:p>
    <w:p w:rsidR="00AB3019" w:rsidRDefault="000232E5">
      <w:pPr>
        <w:spacing w:line="237" w:lineRule="auto"/>
        <w:ind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«Вот уж вечер...», «Той ты, Русь моя родная...», «Край ты мой заброшенный...», «Разбуди меня завтра рано...», «Отговорила роща золотая...». </w:t>
      </w:r>
      <w:r>
        <w:rPr>
          <w:rFonts w:eastAsia="Times New Roman"/>
          <w:sz w:val="24"/>
          <w:szCs w:val="24"/>
        </w:rPr>
        <w:t>Тема любви в лирике поэта.</w:t>
      </w:r>
    </w:p>
    <w:p w:rsidR="00AB3019" w:rsidRDefault="000232E5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Народно-песенная основа произведений поэта. Сквозные образы в лирике Есенина. Тема России</w:t>
      </w:r>
    </w:p>
    <w:p w:rsidR="00AB3019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Default="000232E5">
      <w:pPr>
        <w:spacing w:line="237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— главная в есенинской поэзии.</w:t>
      </w:r>
    </w:p>
    <w:p w:rsidR="00AB3019" w:rsidRDefault="00AB3019">
      <w:pPr>
        <w:spacing w:line="1" w:lineRule="exact"/>
        <w:rPr>
          <w:rFonts w:eastAsia="Times New Roman"/>
          <w:sz w:val="24"/>
          <w:szCs w:val="24"/>
        </w:rPr>
      </w:pPr>
    </w:p>
    <w:p w:rsidR="00AB3019" w:rsidRDefault="000232E5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Владимир Владимирович Маяковский. </w:t>
      </w:r>
      <w:r>
        <w:rPr>
          <w:rFonts w:eastAsia="Times New Roman"/>
          <w:sz w:val="24"/>
          <w:szCs w:val="24"/>
        </w:rPr>
        <w:t>Слово о поэте.</w:t>
      </w:r>
    </w:p>
    <w:p w:rsidR="00AB3019" w:rsidRDefault="00AB3019">
      <w:pPr>
        <w:spacing w:line="8" w:lineRule="exact"/>
        <w:rPr>
          <w:rFonts w:eastAsia="Times New Roman"/>
          <w:sz w:val="24"/>
          <w:szCs w:val="24"/>
        </w:rPr>
      </w:pPr>
    </w:p>
    <w:p w:rsidR="00AB3019" w:rsidRDefault="000232E5">
      <w:pPr>
        <w:spacing w:line="237" w:lineRule="auto"/>
        <w:ind w:right="20" w:firstLine="71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«Послушайте!» </w:t>
      </w:r>
      <w:r>
        <w:rPr>
          <w:rFonts w:eastAsia="Times New Roman"/>
          <w:sz w:val="24"/>
          <w:szCs w:val="24"/>
        </w:rPr>
        <w:t>и другие стихотворения по выбору учителя и учащихся.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Новаторство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Маяковского-поэта. Своеобразие стиха, ритма, словотворчества. Маяковский о труде поэта.</w:t>
      </w:r>
    </w:p>
    <w:p w:rsidR="00AB3019" w:rsidRDefault="00AB3019">
      <w:pPr>
        <w:sectPr w:rsidR="00AB3019">
          <w:pgSz w:w="11900" w:h="16840"/>
          <w:pgMar w:top="689" w:right="660" w:bottom="387" w:left="1200" w:header="0" w:footer="0" w:gutter="0"/>
          <w:cols w:space="720" w:equalWidth="0">
            <w:col w:w="10040"/>
          </w:cols>
        </w:sectPr>
      </w:pPr>
    </w:p>
    <w:p w:rsidR="00AB3019" w:rsidRDefault="000232E5">
      <w:pPr>
        <w:spacing w:line="262" w:lineRule="auto"/>
        <w:ind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Марина Ивановна Цветаева. </w:t>
      </w:r>
      <w:r>
        <w:rPr>
          <w:rFonts w:eastAsia="Times New Roman"/>
          <w:sz w:val="24"/>
          <w:szCs w:val="24"/>
        </w:rPr>
        <w:t>Слово о поэте.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«Идешь,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на меня похожий...»,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«Бабушке», «Мне нравится, что вы больны не мной...», «С большою нежностью —</w:t>
      </w:r>
    </w:p>
    <w:p w:rsidR="00AB3019" w:rsidRDefault="000232E5">
      <w:pPr>
        <w:spacing w:line="237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потому...», «Откуда такая нежность?..», «Стихи о Москве». </w:t>
      </w:r>
      <w:r>
        <w:rPr>
          <w:rFonts w:eastAsia="Times New Roman"/>
          <w:sz w:val="24"/>
          <w:szCs w:val="24"/>
        </w:rPr>
        <w:t>Стихотворения о поэзии,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любви. Особенности поэтики Цветаевой. Традиции и новаторство в творческих поисках поэта.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Николай Алексеевич Заболоцкий. </w:t>
      </w:r>
      <w:r>
        <w:rPr>
          <w:rFonts w:eastAsia="Times New Roman"/>
          <w:sz w:val="24"/>
          <w:szCs w:val="24"/>
        </w:rPr>
        <w:t>Слово о поэте.</w:t>
      </w:r>
    </w:p>
    <w:p w:rsidR="00AB3019" w:rsidRDefault="00AB3019">
      <w:pPr>
        <w:spacing w:line="8" w:lineRule="exact"/>
        <w:rPr>
          <w:sz w:val="20"/>
          <w:szCs w:val="20"/>
        </w:rPr>
      </w:pPr>
    </w:p>
    <w:p w:rsidR="00AB3019" w:rsidRDefault="000232E5">
      <w:pPr>
        <w:spacing w:line="237" w:lineRule="auto"/>
        <w:ind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«Я не ищу гармонии в природе...», «Где-то в поле возле Магадана...», «Можжевеловый куст». </w:t>
      </w:r>
      <w:r>
        <w:rPr>
          <w:rFonts w:eastAsia="Times New Roman"/>
          <w:sz w:val="24"/>
          <w:szCs w:val="24"/>
        </w:rPr>
        <w:t>Стихотворения о человеке и природе.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Философская глубина обобщений поэта-мыслителя.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Анна Андреевна Ахматова. </w:t>
      </w:r>
      <w:r>
        <w:rPr>
          <w:rFonts w:eastAsia="Times New Roman"/>
          <w:sz w:val="24"/>
          <w:szCs w:val="24"/>
        </w:rPr>
        <w:t>Слово о поэте.</w:t>
      </w:r>
    </w:p>
    <w:p w:rsidR="00AB3019" w:rsidRDefault="00AB3019">
      <w:pPr>
        <w:spacing w:line="8" w:lineRule="exact"/>
        <w:rPr>
          <w:sz w:val="20"/>
          <w:szCs w:val="20"/>
        </w:rPr>
      </w:pPr>
    </w:p>
    <w:p w:rsidR="00AB3019" w:rsidRDefault="000232E5">
      <w:pPr>
        <w:spacing w:line="237" w:lineRule="auto"/>
        <w:ind w:right="2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Стихотворные произведения из книг </w:t>
      </w:r>
      <w:r>
        <w:rPr>
          <w:rFonts w:eastAsia="Times New Roman"/>
          <w:b/>
          <w:bCs/>
          <w:i/>
          <w:iCs/>
          <w:sz w:val="24"/>
          <w:szCs w:val="24"/>
        </w:rPr>
        <w:t>«Четки», «Белая стая», «Вечер», «Подорожник»,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«Тростник», «Бег времени». </w:t>
      </w:r>
      <w:r>
        <w:rPr>
          <w:rFonts w:eastAsia="Times New Roman"/>
          <w:sz w:val="24"/>
          <w:szCs w:val="24"/>
        </w:rPr>
        <w:t>Трагические интонации в любовной лирике Ахматовой.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Стихотворения о любви, о поэте и поэзии. Особенности поэтики ахматовских стихотворений.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Борис Леонидович Пастернак. </w:t>
      </w:r>
      <w:r>
        <w:rPr>
          <w:rFonts w:eastAsia="Times New Roman"/>
          <w:sz w:val="24"/>
          <w:szCs w:val="24"/>
        </w:rPr>
        <w:t>Слово о поэте.</w:t>
      </w:r>
    </w:p>
    <w:p w:rsidR="00AB3019" w:rsidRDefault="00AB3019">
      <w:pPr>
        <w:spacing w:line="8" w:lineRule="exact"/>
        <w:rPr>
          <w:sz w:val="20"/>
          <w:szCs w:val="20"/>
        </w:rPr>
      </w:pPr>
    </w:p>
    <w:p w:rsidR="00AB3019" w:rsidRDefault="000232E5">
      <w:pPr>
        <w:spacing w:line="237" w:lineRule="auto"/>
        <w:ind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«Красавица моя, вся стать...», «Перемена», «Весна в лесу», «Любить иных тяжелый крест...». </w:t>
      </w:r>
      <w:r>
        <w:rPr>
          <w:rFonts w:eastAsia="Times New Roman"/>
          <w:sz w:val="24"/>
          <w:szCs w:val="24"/>
        </w:rPr>
        <w:t>Философская глубина лирики Б.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Пастернака.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Одухотворенная предметность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пастернаковской поэзии. Приобщение вечных тем к современности в стихах о природе и любви.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Александр Трифонович Твардовский. </w:t>
      </w:r>
      <w:r>
        <w:rPr>
          <w:rFonts w:eastAsia="Times New Roman"/>
          <w:sz w:val="24"/>
          <w:szCs w:val="24"/>
        </w:rPr>
        <w:t>Слово о поэте.</w:t>
      </w:r>
    </w:p>
    <w:p w:rsidR="00AB3019" w:rsidRDefault="00AB3019">
      <w:pPr>
        <w:spacing w:line="8" w:lineRule="exact"/>
        <w:rPr>
          <w:sz w:val="20"/>
          <w:szCs w:val="20"/>
        </w:rPr>
      </w:pPr>
    </w:p>
    <w:p w:rsidR="00AB3019" w:rsidRDefault="000232E5">
      <w:pPr>
        <w:spacing w:line="237" w:lineRule="auto"/>
        <w:ind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«Урожай», «Родное», «Весенние строчки», «Матери», «Страна Муравия» </w:t>
      </w:r>
      <w:r>
        <w:rPr>
          <w:rFonts w:eastAsia="Times New Roman"/>
          <w:sz w:val="24"/>
          <w:szCs w:val="24"/>
        </w:rPr>
        <w:t>(отрывки из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поэмы). Стихотворения о Родине, о природе. Интонация и стиль стихотворений.</w:t>
      </w:r>
    </w:p>
    <w:p w:rsidR="00AB3019" w:rsidRDefault="00AB3019">
      <w:pPr>
        <w:spacing w:line="1" w:lineRule="exact"/>
        <w:rPr>
          <w:sz w:val="20"/>
          <w:szCs w:val="20"/>
        </w:rPr>
      </w:pPr>
    </w:p>
    <w:p w:rsidR="00AB3019" w:rsidRDefault="000232E5">
      <w:pPr>
        <w:ind w:right="20" w:firstLine="71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Теория литературы. Силлаботоническая и тоническая системы стихосложения. Виды рифм. Способы рифмовки (углубление представлений).</w:t>
      </w: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Песни и романсы на стихи поэтов XIX—XX веков</w:t>
      </w:r>
    </w:p>
    <w:p w:rsidR="00AB3019" w:rsidRDefault="00AB3019">
      <w:pPr>
        <w:spacing w:line="8" w:lineRule="exact"/>
        <w:rPr>
          <w:sz w:val="20"/>
          <w:szCs w:val="20"/>
        </w:rPr>
      </w:pPr>
    </w:p>
    <w:p w:rsidR="00AB3019" w:rsidRDefault="000232E5">
      <w:pPr>
        <w:spacing w:line="237" w:lineRule="auto"/>
        <w:ind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Н. Языков. </w:t>
      </w:r>
      <w:r>
        <w:rPr>
          <w:rFonts w:eastAsia="Times New Roman"/>
          <w:i/>
          <w:iCs/>
          <w:sz w:val="24"/>
          <w:szCs w:val="24"/>
        </w:rPr>
        <w:t>«Пловец» («Нелюдимо наше море...»);</w:t>
      </w:r>
      <w:r>
        <w:rPr>
          <w:rFonts w:eastAsia="Times New Roman"/>
          <w:sz w:val="24"/>
          <w:szCs w:val="24"/>
        </w:rPr>
        <w:t xml:space="preserve"> В. Соллогуб. </w:t>
      </w:r>
      <w:r>
        <w:rPr>
          <w:rFonts w:eastAsia="Times New Roman"/>
          <w:i/>
          <w:iCs/>
          <w:sz w:val="24"/>
          <w:szCs w:val="24"/>
        </w:rPr>
        <w:t>«Серенада» («Закинув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 xml:space="preserve">плащ, с гитарой под рукой...»); </w:t>
      </w:r>
      <w:r>
        <w:rPr>
          <w:rFonts w:eastAsia="Times New Roman"/>
          <w:sz w:val="24"/>
          <w:szCs w:val="24"/>
        </w:rPr>
        <w:t>Н.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Некрасов.</w:t>
      </w:r>
      <w:r>
        <w:rPr>
          <w:rFonts w:eastAsia="Times New Roman"/>
          <w:i/>
          <w:iCs/>
          <w:sz w:val="24"/>
          <w:szCs w:val="24"/>
        </w:rPr>
        <w:t xml:space="preserve"> «Тройка» («Что ты жадно глядишь на дорогу...»); </w:t>
      </w:r>
      <w:r>
        <w:rPr>
          <w:rFonts w:eastAsia="Times New Roman"/>
          <w:sz w:val="24"/>
          <w:szCs w:val="24"/>
        </w:rPr>
        <w:t xml:space="preserve">А. Вертинский. </w:t>
      </w:r>
      <w:r>
        <w:rPr>
          <w:rFonts w:eastAsia="Times New Roman"/>
          <w:i/>
          <w:iCs/>
          <w:sz w:val="24"/>
          <w:szCs w:val="24"/>
        </w:rPr>
        <w:t>«Доченьки»;</w:t>
      </w:r>
      <w:r>
        <w:rPr>
          <w:rFonts w:eastAsia="Times New Roman"/>
          <w:sz w:val="24"/>
          <w:szCs w:val="24"/>
        </w:rPr>
        <w:t xml:space="preserve"> Н. Заболоцкий. </w:t>
      </w:r>
      <w:r>
        <w:rPr>
          <w:rFonts w:eastAsia="Times New Roman"/>
          <w:i/>
          <w:iCs/>
          <w:sz w:val="24"/>
          <w:szCs w:val="24"/>
        </w:rPr>
        <w:t>«В этой роще березовой...».</w:t>
      </w:r>
      <w:r>
        <w:rPr>
          <w:rFonts w:eastAsia="Times New Roman"/>
          <w:sz w:val="24"/>
          <w:szCs w:val="24"/>
        </w:rPr>
        <w:t xml:space="preserve"> Романсы и песни как синтетический жанр, посредством словесного и музыкального искусства выражающий</w:t>
      </w:r>
    </w:p>
    <w:p w:rsidR="00AB3019" w:rsidRDefault="00AB3019">
      <w:pPr>
        <w:spacing w:line="3" w:lineRule="exact"/>
        <w:rPr>
          <w:sz w:val="20"/>
          <w:szCs w:val="20"/>
        </w:rPr>
      </w:pPr>
    </w:p>
    <w:p w:rsidR="00AB3019" w:rsidRDefault="000232E5">
      <w:pPr>
        <w:rPr>
          <w:sz w:val="20"/>
          <w:szCs w:val="20"/>
        </w:rPr>
      </w:pPr>
      <w:r>
        <w:rPr>
          <w:rFonts w:eastAsia="Times New Roman"/>
        </w:rPr>
        <w:t>переживания, мысли, настроения человека.</w:t>
      </w:r>
    </w:p>
    <w:p w:rsidR="00AB3019" w:rsidRDefault="00F50DE3">
      <w:pPr>
        <w:ind w:left="7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ИЗ ЗАРУБЕЖНОЙ ЛИТЕРАТУРЫ </w:t>
      </w: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Античная лирика</w:t>
      </w: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Гай Валерий Катулл. </w:t>
      </w:r>
      <w:r>
        <w:rPr>
          <w:rFonts w:eastAsia="Times New Roman"/>
          <w:sz w:val="24"/>
          <w:szCs w:val="24"/>
        </w:rPr>
        <w:t>Слово о поэте.</w:t>
      </w:r>
    </w:p>
    <w:p w:rsidR="00AB3019" w:rsidRDefault="00AB3019">
      <w:pPr>
        <w:spacing w:line="8" w:lineRule="exact"/>
        <w:rPr>
          <w:sz w:val="20"/>
          <w:szCs w:val="20"/>
        </w:rPr>
      </w:pPr>
    </w:p>
    <w:p w:rsidR="00AB3019" w:rsidRDefault="000232E5">
      <w:pPr>
        <w:spacing w:line="238" w:lineRule="auto"/>
        <w:ind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«Нет, ни одна средь женщин...», «Нет, не надейся приязнь заслужить...». </w:t>
      </w:r>
      <w:r>
        <w:rPr>
          <w:rFonts w:eastAsia="Times New Roman"/>
          <w:sz w:val="24"/>
          <w:szCs w:val="24"/>
        </w:rPr>
        <w:t>Любовь как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выражение глубокого чувства, духовных взлетов и падений молодого римлянина. Целомудренность, сжатость и тщательная проверка чувств разумом. Пушкин как переводчик Катулла </w:t>
      </w:r>
      <w:r>
        <w:rPr>
          <w:rFonts w:eastAsia="Times New Roman"/>
          <w:i/>
          <w:iCs/>
          <w:sz w:val="24"/>
          <w:szCs w:val="24"/>
        </w:rPr>
        <w:t>{«Мальчику»).</w:t>
      </w:r>
    </w:p>
    <w:p w:rsidR="00AB3019" w:rsidRDefault="00AB3019">
      <w:pPr>
        <w:spacing w:line="3" w:lineRule="exact"/>
        <w:rPr>
          <w:sz w:val="20"/>
          <w:szCs w:val="20"/>
        </w:rPr>
      </w:pP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Гораций. </w:t>
      </w:r>
      <w:r>
        <w:rPr>
          <w:rFonts w:eastAsia="Times New Roman"/>
          <w:sz w:val="24"/>
          <w:szCs w:val="24"/>
        </w:rPr>
        <w:t>Слово о поэте.</w:t>
      </w:r>
    </w:p>
    <w:p w:rsidR="00AB3019" w:rsidRDefault="000232E5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«Я воздвиг памятник...». </w:t>
      </w:r>
      <w:r>
        <w:rPr>
          <w:rFonts w:eastAsia="Times New Roman"/>
          <w:sz w:val="24"/>
          <w:szCs w:val="24"/>
        </w:rPr>
        <w:t>Поэтическое творчество в системе человеческого бытия.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Мысль</w:t>
      </w:r>
    </w:p>
    <w:p w:rsidR="00AB3019" w:rsidRDefault="000232E5">
      <w:pPr>
        <w:numPr>
          <w:ilvl w:val="0"/>
          <w:numId w:val="14"/>
        </w:numPr>
        <w:tabs>
          <w:tab w:val="left" w:pos="206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поэтических заслугах — знакомство римлян с греческими лириками. Традиции горацианской оды в творчестве Державина и Пушкина.</w:t>
      </w:r>
    </w:p>
    <w:p w:rsidR="00AB3019" w:rsidRDefault="000232E5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Данте Алигьери. </w:t>
      </w:r>
      <w:r>
        <w:rPr>
          <w:rFonts w:eastAsia="Times New Roman"/>
          <w:sz w:val="24"/>
          <w:szCs w:val="24"/>
        </w:rPr>
        <w:t>Слово о поэте.</w:t>
      </w:r>
    </w:p>
    <w:p w:rsidR="00AB3019" w:rsidRDefault="00AB3019">
      <w:pPr>
        <w:spacing w:line="3" w:lineRule="exact"/>
        <w:rPr>
          <w:rFonts w:eastAsia="Times New Roman"/>
          <w:sz w:val="24"/>
          <w:szCs w:val="24"/>
        </w:rPr>
      </w:pPr>
    </w:p>
    <w:p w:rsidR="00AB3019" w:rsidRDefault="000232E5">
      <w:pPr>
        <w:spacing w:line="238" w:lineRule="auto"/>
        <w:ind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«Божественная комедия» </w:t>
      </w:r>
      <w:r>
        <w:rPr>
          <w:rFonts w:eastAsia="Times New Roman"/>
          <w:sz w:val="24"/>
          <w:szCs w:val="24"/>
        </w:rPr>
        <w:t>(фрагменты).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Множественность смыслов поэмы: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буквальный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(изображение загробного мира), 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божественной идеи через восприятие красоты поэзии как божественного языка, хотя и сотворенного земным человеком, разумом поэта). Универсально-философский характер поэмы.</w:t>
      </w:r>
    </w:p>
    <w:p w:rsidR="00AB3019" w:rsidRDefault="00AB3019">
      <w:pPr>
        <w:spacing w:line="7" w:lineRule="exact"/>
        <w:rPr>
          <w:rFonts w:eastAsia="Times New Roman"/>
          <w:sz w:val="24"/>
          <w:szCs w:val="24"/>
        </w:rPr>
      </w:pPr>
    </w:p>
    <w:p w:rsidR="00AB3019" w:rsidRDefault="000232E5">
      <w:pPr>
        <w:ind w:firstLine="71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Уильям Шекспир. </w:t>
      </w:r>
      <w:r>
        <w:rPr>
          <w:rFonts w:eastAsia="Times New Roman"/>
          <w:sz w:val="24"/>
          <w:szCs w:val="24"/>
        </w:rPr>
        <w:t>Краткие сведения о жизни и творчестве Шекспира.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Характеристики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гуманизма эпохи Возрождения.</w:t>
      </w:r>
    </w:p>
    <w:p w:rsidR="00AB3019" w:rsidRDefault="000232E5">
      <w:pPr>
        <w:ind w:firstLine="71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«Гамлет» </w:t>
      </w:r>
      <w:r>
        <w:rPr>
          <w:rFonts w:eastAsia="Times New Roman"/>
          <w:sz w:val="24"/>
          <w:szCs w:val="24"/>
        </w:rPr>
        <w:t>(обзор с чтением отдельных сцен по выбору учителя,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например: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монологи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Гамлета из сцены пятой (1-й акт), сцены первой (3-й акт), сцены четвертой</w:t>
      </w:r>
    </w:p>
    <w:p w:rsidR="00AB3019" w:rsidRDefault="000232E5">
      <w:pPr>
        <w:ind w:firstLine="7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(4-й акт). «Гамлет» — «пьеса на все века» (А. Аникст). Общечеловеческое значение героев Шекспира. Образ Гамлета,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литературы. Шекспир и русская литература.</w:t>
      </w:r>
    </w:p>
    <w:p w:rsidR="00AB3019" w:rsidRDefault="00AB3019">
      <w:pPr>
        <w:spacing w:line="2" w:lineRule="exact"/>
        <w:rPr>
          <w:rFonts w:eastAsia="Times New Roman"/>
          <w:sz w:val="24"/>
          <w:szCs w:val="24"/>
        </w:rPr>
      </w:pPr>
    </w:p>
    <w:p w:rsidR="00AB3019" w:rsidRDefault="000232E5">
      <w:pPr>
        <w:spacing w:line="237" w:lineRule="auto"/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Теория литературы. Трагедия как драматический жанр (углубление понятия).</w:t>
      </w:r>
    </w:p>
    <w:p w:rsidR="00AB3019" w:rsidRDefault="00AB3019">
      <w:pPr>
        <w:sectPr w:rsidR="00AB3019">
          <w:pgSz w:w="11900" w:h="16840"/>
          <w:pgMar w:top="685" w:right="660" w:bottom="137" w:left="1200" w:header="0" w:footer="0" w:gutter="0"/>
          <w:cols w:space="720" w:equalWidth="0">
            <w:col w:w="10040"/>
          </w:cols>
        </w:sectPr>
      </w:pPr>
    </w:p>
    <w:p w:rsidR="00AB3019" w:rsidRDefault="000232E5">
      <w:pPr>
        <w:spacing w:line="260" w:lineRule="auto"/>
        <w:ind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Иоганн Вольфганг Гете. </w:t>
      </w:r>
      <w:r>
        <w:rPr>
          <w:rFonts w:eastAsia="Times New Roman"/>
          <w:sz w:val="24"/>
          <w:szCs w:val="24"/>
        </w:rPr>
        <w:t>Краткие сведения о жизни и творчестве Гете. Характеристика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особенностей эпохи Просвещения.</w:t>
      </w:r>
    </w:p>
    <w:p w:rsidR="00AB3019" w:rsidRDefault="000232E5">
      <w:pPr>
        <w:ind w:firstLine="71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«Фауст» </w:t>
      </w:r>
      <w:r>
        <w:rPr>
          <w:rFonts w:eastAsia="Times New Roman"/>
          <w:sz w:val="24"/>
          <w:szCs w:val="24"/>
        </w:rPr>
        <w:t>(обзор с чтением отдельных сцен по выбору учителя, например: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«Пролог на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 xml:space="preserve">небесах», «У городских ворот», «Кабинет Фауста», «Сад», «Ночь. Улица перед домом Гретхен», «Тюрьма», </w:t>
      </w:r>
      <w:r>
        <w:rPr>
          <w:rFonts w:eastAsia="Times New Roman"/>
          <w:sz w:val="24"/>
          <w:szCs w:val="24"/>
        </w:rPr>
        <w:t>последний монолог Фауста из второй части трагедии).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ind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небесах» — ключ к основной идее трагедии. Смысл противопоставления Фауста и Вагнера, творчества и схоластической рутины. Трагизм любви Фауста и Гретхен.</w:t>
      </w:r>
    </w:p>
    <w:p w:rsidR="00AB3019" w:rsidRDefault="000232E5">
      <w:pPr>
        <w:ind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AB3019" w:rsidRDefault="000232E5">
      <w:pPr>
        <w:spacing w:line="238" w:lineRule="auto"/>
        <w:ind w:left="7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Теория литературы. Философско-драматическая поэма.</w:t>
      </w:r>
    </w:p>
    <w:p w:rsidR="00AB3019" w:rsidRDefault="00F50DE3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Повторение </w:t>
      </w:r>
    </w:p>
    <w:p w:rsidR="00AB3019" w:rsidRDefault="00AB3019">
      <w:pPr>
        <w:spacing w:line="225" w:lineRule="exact"/>
        <w:rPr>
          <w:sz w:val="20"/>
          <w:szCs w:val="20"/>
        </w:rPr>
      </w:pPr>
    </w:p>
    <w:p w:rsidR="00AB3019" w:rsidRDefault="000232E5" w:rsidP="00F50DE3">
      <w:pPr>
        <w:tabs>
          <w:tab w:val="left" w:pos="3800"/>
        </w:tabs>
        <w:ind w:left="38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Тематическое планирование</w:t>
      </w:r>
    </w:p>
    <w:p w:rsidR="00AB3019" w:rsidRDefault="00AB3019">
      <w:pPr>
        <w:spacing w:line="54" w:lineRule="exact"/>
        <w:rPr>
          <w:rFonts w:eastAsia="Times New Roman"/>
          <w:b/>
          <w:bCs/>
          <w:sz w:val="24"/>
          <w:szCs w:val="24"/>
        </w:rPr>
      </w:pPr>
    </w:p>
    <w:p w:rsidR="00AB3019" w:rsidRDefault="000232E5">
      <w:pPr>
        <w:numPr>
          <w:ilvl w:val="0"/>
          <w:numId w:val="15"/>
        </w:numPr>
        <w:tabs>
          <w:tab w:val="left" w:pos="1440"/>
        </w:tabs>
        <w:ind w:left="1440" w:hanging="16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указанием количества часов, отводимых на освоение каждой темы</w:t>
      </w:r>
    </w:p>
    <w:p w:rsidR="00AB3019" w:rsidRDefault="00AB3019">
      <w:pPr>
        <w:spacing w:line="200" w:lineRule="exact"/>
        <w:rPr>
          <w:sz w:val="20"/>
          <w:szCs w:val="20"/>
        </w:rPr>
      </w:pPr>
    </w:p>
    <w:p w:rsidR="00AB3019" w:rsidRDefault="00AB3019">
      <w:pPr>
        <w:spacing w:line="302" w:lineRule="exact"/>
        <w:rPr>
          <w:sz w:val="20"/>
          <w:szCs w:val="20"/>
        </w:rPr>
      </w:pPr>
    </w:p>
    <w:p w:rsidR="00AB3019" w:rsidRDefault="000232E5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</w:t>
      </w:r>
      <w:r w:rsidR="00F50DE3">
        <w:rPr>
          <w:rFonts w:eastAsia="Times New Roman"/>
          <w:sz w:val="24"/>
          <w:szCs w:val="24"/>
        </w:rPr>
        <w:t>очая программа рассчитана на 85 часов, 2/3</w:t>
      </w:r>
      <w:r>
        <w:rPr>
          <w:rFonts w:eastAsia="Times New Roman"/>
          <w:sz w:val="24"/>
          <w:szCs w:val="24"/>
        </w:rPr>
        <w:t xml:space="preserve"> часа в неделю, 34 учебные недели.</w:t>
      </w:r>
    </w:p>
    <w:p w:rsidR="00AB3019" w:rsidRDefault="00AB3019">
      <w:pPr>
        <w:spacing w:line="44" w:lineRule="exact"/>
        <w:rPr>
          <w:sz w:val="20"/>
          <w:szCs w:val="20"/>
        </w:rPr>
      </w:pPr>
    </w:p>
    <w:p w:rsidR="00AB3019" w:rsidRDefault="000232E5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течение года планируется провести 3 контрольные работы.</w:t>
      </w:r>
    </w:p>
    <w:p w:rsidR="00AB3019" w:rsidRDefault="00AB3019">
      <w:pPr>
        <w:spacing w:line="2" w:lineRule="exact"/>
        <w:rPr>
          <w:sz w:val="20"/>
          <w:szCs w:val="20"/>
        </w:rPr>
      </w:pPr>
    </w:p>
    <w:p w:rsidR="00AB3019" w:rsidRDefault="000232E5">
      <w:pPr>
        <w:spacing w:line="239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организации образовательной деятельности будет обеспечена последовательность изучения учебного материала: новые знания опираются на недавно пройденный материал; обеспечено поэтапное раскрытие тем с последующей их реализацией</w:t>
      </w:r>
    </w:p>
    <w:p w:rsidR="00AB3019" w:rsidRDefault="00AB3019">
      <w:pPr>
        <w:spacing w:line="245" w:lineRule="exact"/>
        <w:rPr>
          <w:sz w:val="20"/>
          <w:szCs w:val="20"/>
        </w:rPr>
      </w:pPr>
    </w:p>
    <w:tbl>
      <w:tblPr>
        <w:tblW w:w="7330" w:type="dxa"/>
        <w:jc w:val="center"/>
        <w:tblInd w:w="-4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1106"/>
        <w:gridCol w:w="1119"/>
      </w:tblGrid>
      <w:tr w:rsidR="00F50DE3" w:rsidRPr="00EA61A2" w:rsidTr="00F50DE3">
        <w:trPr>
          <w:jc w:val="center"/>
        </w:trPr>
        <w:tc>
          <w:tcPr>
            <w:tcW w:w="5136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109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Кол-во часов</w:t>
            </w:r>
          </w:p>
        </w:tc>
        <w:tc>
          <w:tcPr>
            <w:tcW w:w="1085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В том числе развитие речи</w:t>
            </w:r>
          </w:p>
        </w:tc>
      </w:tr>
      <w:tr w:rsidR="00F50DE3" w:rsidRPr="00EA61A2" w:rsidTr="00F50DE3">
        <w:trPr>
          <w:jc w:val="center"/>
        </w:trPr>
        <w:tc>
          <w:tcPr>
            <w:tcW w:w="5136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 xml:space="preserve">Введение. </w:t>
            </w:r>
          </w:p>
        </w:tc>
        <w:tc>
          <w:tcPr>
            <w:tcW w:w="1109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F50DE3" w:rsidRPr="00EA61A2" w:rsidTr="00F50DE3">
        <w:trPr>
          <w:jc w:val="center"/>
        </w:trPr>
        <w:tc>
          <w:tcPr>
            <w:tcW w:w="5136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Литература Древней Руси</w:t>
            </w:r>
          </w:p>
        </w:tc>
        <w:tc>
          <w:tcPr>
            <w:tcW w:w="1109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085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F50DE3" w:rsidRPr="00EA61A2" w:rsidTr="00F50DE3">
        <w:trPr>
          <w:jc w:val="center"/>
        </w:trPr>
        <w:tc>
          <w:tcPr>
            <w:tcW w:w="5136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 xml:space="preserve">Русская литература </w:t>
            </w:r>
            <w:proofErr w:type="gramStart"/>
            <w:r w:rsidRPr="00EA61A2">
              <w:rPr>
                <w:rFonts w:eastAsia="Times New Roman"/>
                <w:sz w:val="24"/>
                <w:szCs w:val="24"/>
              </w:rPr>
              <w:t>Х</w:t>
            </w:r>
            <w:proofErr w:type="gramEnd"/>
            <w:r w:rsidRPr="00EA61A2">
              <w:rPr>
                <w:rFonts w:eastAsia="Times New Roman"/>
                <w:sz w:val="24"/>
                <w:szCs w:val="24"/>
                <w:lang w:val="en-US"/>
              </w:rPr>
              <w:t>VIII</w:t>
            </w:r>
            <w:r w:rsidRPr="00EA61A2">
              <w:rPr>
                <w:rFonts w:eastAsia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1109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085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F50DE3" w:rsidRPr="00EA61A2" w:rsidTr="00F50DE3">
        <w:trPr>
          <w:jc w:val="center"/>
        </w:trPr>
        <w:tc>
          <w:tcPr>
            <w:tcW w:w="5136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 xml:space="preserve">Из русской литературы </w:t>
            </w:r>
            <w:r w:rsidRPr="00EA61A2"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EA61A2">
              <w:rPr>
                <w:rFonts w:eastAsia="Times New Roman"/>
                <w:sz w:val="24"/>
                <w:szCs w:val="24"/>
              </w:rPr>
              <w:t xml:space="preserve"> половины Х</w:t>
            </w:r>
            <w:proofErr w:type="gramStart"/>
            <w:r w:rsidRPr="00EA61A2">
              <w:rPr>
                <w:rFonts w:eastAsia="Times New Roman"/>
                <w:sz w:val="24"/>
                <w:szCs w:val="24"/>
                <w:lang w:val="en-US"/>
              </w:rPr>
              <w:t>I</w:t>
            </w:r>
            <w:proofErr w:type="gramEnd"/>
            <w:r w:rsidRPr="00EA61A2">
              <w:rPr>
                <w:rFonts w:eastAsia="Times New Roman"/>
                <w:sz w:val="24"/>
                <w:szCs w:val="24"/>
              </w:rPr>
              <w:t xml:space="preserve">Х века  </w:t>
            </w:r>
          </w:p>
        </w:tc>
        <w:tc>
          <w:tcPr>
            <w:tcW w:w="1109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F50DE3" w:rsidRPr="00EA61A2" w:rsidTr="00F50DE3">
        <w:trPr>
          <w:jc w:val="center"/>
        </w:trPr>
        <w:tc>
          <w:tcPr>
            <w:tcW w:w="5136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EA61A2">
              <w:rPr>
                <w:rFonts w:eastAsia="Times New Roman"/>
                <w:sz w:val="24"/>
                <w:szCs w:val="24"/>
              </w:rPr>
              <w:t>А.С.Грибоедов</w:t>
            </w:r>
            <w:proofErr w:type="spellEnd"/>
            <w:r w:rsidRPr="00EA61A2">
              <w:rPr>
                <w:rFonts w:eastAsia="Times New Roman"/>
                <w:sz w:val="24"/>
                <w:szCs w:val="24"/>
              </w:rPr>
              <w:t xml:space="preserve"> «Горе от ума»  </w:t>
            </w:r>
          </w:p>
        </w:tc>
        <w:tc>
          <w:tcPr>
            <w:tcW w:w="1109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 xml:space="preserve"> 5</w:t>
            </w:r>
          </w:p>
        </w:tc>
        <w:tc>
          <w:tcPr>
            <w:tcW w:w="1085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F50DE3" w:rsidRPr="00EA61A2" w:rsidTr="00F50DE3">
        <w:trPr>
          <w:jc w:val="center"/>
        </w:trPr>
        <w:tc>
          <w:tcPr>
            <w:tcW w:w="5136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 xml:space="preserve">Творчество </w:t>
            </w:r>
            <w:proofErr w:type="spellStart"/>
            <w:r w:rsidRPr="00EA61A2">
              <w:rPr>
                <w:rFonts w:eastAsia="Times New Roman"/>
                <w:sz w:val="24"/>
                <w:szCs w:val="24"/>
              </w:rPr>
              <w:t>А.С.Пушкина</w:t>
            </w:r>
            <w:proofErr w:type="spellEnd"/>
            <w:r w:rsidRPr="00EA61A2">
              <w:rPr>
                <w:rFonts w:eastAsia="Times New Roman"/>
                <w:sz w:val="24"/>
                <w:szCs w:val="24"/>
              </w:rPr>
              <w:t xml:space="preserve">  </w:t>
            </w:r>
          </w:p>
        </w:tc>
        <w:tc>
          <w:tcPr>
            <w:tcW w:w="1109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1085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F50DE3" w:rsidRPr="00EA61A2" w:rsidTr="00F50DE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5136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 xml:space="preserve">Творчество </w:t>
            </w:r>
            <w:proofErr w:type="spellStart"/>
            <w:r w:rsidRPr="00EA61A2">
              <w:rPr>
                <w:rFonts w:eastAsia="Times New Roman"/>
                <w:sz w:val="24"/>
                <w:szCs w:val="24"/>
              </w:rPr>
              <w:t>М.Ю.Лермонтова</w:t>
            </w:r>
            <w:proofErr w:type="spellEnd"/>
          </w:p>
        </w:tc>
        <w:tc>
          <w:tcPr>
            <w:tcW w:w="1109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085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F50DE3" w:rsidRPr="00EA61A2" w:rsidTr="00F50DE3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5136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 xml:space="preserve">Творчество </w:t>
            </w:r>
            <w:proofErr w:type="spellStart"/>
            <w:r w:rsidRPr="00EA61A2">
              <w:rPr>
                <w:rFonts w:eastAsia="Times New Roman"/>
                <w:sz w:val="24"/>
                <w:szCs w:val="24"/>
              </w:rPr>
              <w:t>Н.В.Гоголя</w:t>
            </w:r>
            <w:proofErr w:type="spellEnd"/>
          </w:p>
        </w:tc>
        <w:tc>
          <w:tcPr>
            <w:tcW w:w="1109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 xml:space="preserve">1 </w:t>
            </w:r>
          </w:p>
        </w:tc>
      </w:tr>
      <w:tr w:rsidR="00F50DE3" w:rsidRPr="00EA61A2" w:rsidTr="00F50DE3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5136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lastRenderedPageBreak/>
              <w:t>Русская литература второй половины Х</w:t>
            </w:r>
            <w:proofErr w:type="gramStart"/>
            <w:r w:rsidRPr="00EA61A2">
              <w:rPr>
                <w:rFonts w:eastAsia="Times New Roman"/>
                <w:sz w:val="24"/>
                <w:szCs w:val="24"/>
                <w:lang w:val="en-US"/>
              </w:rPr>
              <w:t>I</w:t>
            </w:r>
            <w:proofErr w:type="gramEnd"/>
            <w:r w:rsidRPr="00EA61A2">
              <w:rPr>
                <w:rFonts w:eastAsia="Times New Roman"/>
                <w:sz w:val="24"/>
                <w:szCs w:val="24"/>
              </w:rPr>
              <w:t xml:space="preserve">Х века  </w:t>
            </w:r>
          </w:p>
        </w:tc>
        <w:tc>
          <w:tcPr>
            <w:tcW w:w="1109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085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EA61A2" w:rsidTr="00F50DE3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5136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 xml:space="preserve">Русская литература ХХ века. Проза  </w:t>
            </w:r>
          </w:p>
        </w:tc>
        <w:tc>
          <w:tcPr>
            <w:tcW w:w="1109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085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2</w:t>
            </w:r>
          </w:p>
        </w:tc>
        <w:bookmarkStart w:id="0" w:name="_GoBack"/>
        <w:bookmarkEnd w:id="0"/>
      </w:tr>
      <w:tr w:rsidR="00F50DE3" w:rsidRPr="00EA61A2" w:rsidTr="00F50DE3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5136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 xml:space="preserve">Русская литература ХХ века. Поэзия  </w:t>
            </w:r>
          </w:p>
        </w:tc>
        <w:tc>
          <w:tcPr>
            <w:tcW w:w="1109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1085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EA61A2" w:rsidTr="00F50DE3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5136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109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085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F50DE3" w:rsidRPr="00EA61A2" w:rsidTr="00F50DE3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5136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109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85</w:t>
            </w:r>
          </w:p>
        </w:tc>
        <w:tc>
          <w:tcPr>
            <w:tcW w:w="1085" w:type="dxa"/>
          </w:tcPr>
          <w:p w:rsidR="00F50DE3" w:rsidRPr="00EA61A2" w:rsidRDefault="00F50DE3" w:rsidP="00F50DE3">
            <w:pPr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A61A2">
              <w:rPr>
                <w:rFonts w:eastAsia="Times New Roman"/>
                <w:sz w:val="24"/>
                <w:szCs w:val="24"/>
              </w:rPr>
              <w:t>11</w:t>
            </w:r>
          </w:p>
        </w:tc>
      </w:tr>
    </w:tbl>
    <w:p w:rsidR="00F50DE3" w:rsidRPr="00F50DE3" w:rsidRDefault="00F50DE3" w:rsidP="00F50DE3">
      <w:pPr>
        <w:spacing w:after="200" w:line="276" w:lineRule="auto"/>
        <w:jc w:val="both"/>
        <w:rPr>
          <w:rFonts w:eastAsia="Times New Roman"/>
          <w:b/>
          <w:sz w:val="24"/>
          <w:szCs w:val="24"/>
        </w:rPr>
      </w:pPr>
      <w:r w:rsidRPr="00F50DE3">
        <w:rPr>
          <w:rFonts w:eastAsia="Times New Roman"/>
          <w:b/>
          <w:sz w:val="24"/>
          <w:szCs w:val="24"/>
        </w:rPr>
        <w:t xml:space="preserve">Календарно-тематическое планирование по литературе. 9 класс 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513"/>
        <w:gridCol w:w="1134"/>
      </w:tblGrid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F50DE3">
              <w:rPr>
                <w:rFonts w:eastAsia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F50DE3">
              <w:rPr>
                <w:rFonts w:eastAsia="Times New Roman"/>
                <w:b/>
                <w:sz w:val="24"/>
                <w:szCs w:val="24"/>
              </w:rPr>
              <w:t xml:space="preserve">Тема урока. </w:t>
            </w:r>
          </w:p>
          <w:p w:rsidR="00F50DE3" w:rsidRPr="00F50DE3" w:rsidRDefault="00F50DE3" w:rsidP="00F25B6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proofErr w:type="gramStart"/>
            <w:r w:rsidRPr="00F50DE3">
              <w:rPr>
                <w:rFonts w:eastAsia="Times New Roman"/>
                <w:b/>
                <w:sz w:val="24"/>
                <w:szCs w:val="24"/>
              </w:rPr>
              <w:t>К-во</w:t>
            </w:r>
            <w:proofErr w:type="gramEnd"/>
          </w:p>
          <w:p w:rsidR="00F50DE3" w:rsidRPr="00F50DE3" w:rsidRDefault="00F50DE3" w:rsidP="00F25B67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F50DE3">
              <w:rPr>
                <w:rFonts w:eastAsia="Times New Roman"/>
                <w:b/>
                <w:sz w:val="24"/>
                <w:szCs w:val="24"/>
              </w:rPr>
              <w:t>часов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b/>
                <w:sz w:val="24"/>
                <w:szCs w:val="24"/>
              </w:rPr>
              <w:t>Введение.</w:t>
            </w:r>
            <w:r w:rsidRPr="00F50DE3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Литература как искусство слова и её роль в духовной жизни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1 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Литература Древней Руси. Самобытный характер древнерусской литературы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1 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«Слово о полку Игореве» - величайший памятник древнерусской литературы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Система образов «Слова…». Особенности языка и жанра произведения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25B67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Образ русской земли в «Слове…», основные идеи произведения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Поэтическое искусство автора в «Слове…»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25B67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b/>
                <w:sz w:val="24"/>
                <w:szCs w:val="24"/>
              </w:rPr>
              <w:t xml:space="preserve">РР </w:t>
            </w:r>
            <w:r w:rsidRPr="00F50DE3">
              <w:rPr>
                <w:rFonts w:eastAsia="Times New Roman"/>
                <w:sz w:val="24"/>
                <w:szCs w:val="24"/>
              </w:rPr>
              <w:t>Анализ эпизода в «Слове</w:t>
            </w:r>
            <w:proofErr w:type="gramStart"/>
            <w:r w:rsidRPr="00F50DE3">
              <w:rPr>
                <w:rFonts w:eastAsia="Times New Roman"/>
                <w:sz w:val="24"/>
                <w:szCs w:val="24"/>
              </w:rPr>
              <w:t>..». «</w:t>
            </w:r>
            <w:proofErr w:type="gramEnd"/>
            <w:r w:rsidRPr="00F50DE3">
              <w:rPr>
                <w:rFonts w:eastAsia="Times New Roman"/>
                <w:sz w:val="24"/>
                <w:szCs w:val="24"/>
              </w:rPr>
              <w:t>Плач Ярославны»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25B67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Характеристика русской литературы  </w:t>
            </w:r>
            <w:proofErr w:type="gramStart"/>
            <w:r w:rsidRPr="00F50DE3">
              <w:rPr>
                <w:rFonts w:eastAsia="Times New Roman"/>
                <w:sz w:val="24"/>
                <w:szCs w:val="24"/>
              </w:rPr>
              <w:t>Х</w:t>
            </w:r>
            <w:proofErr w:type="gramEnd"/>
            <w:r w:rsidRPr="00F50DE3">
              <w:rPr>
                <w:rFonts w:eastAsia="Times New Roman"/>
                <w:sz w:val="24"/>
                <w:szCs w:val="24"/>
                <w:lang w:val="en-US"/>
              </w:rPr>
              <w:t>VIII</w:t>
            </w:r>
            <w:r w:rsidRPr="00F50DE3">
              <w:rPr>
                <w:rFonts w:eastAsia="Times New Roman"/>
                <w:sz w:val="24"/>
                <w:szCs w:val="24"/>
              </w:rPr>
              <w:t xml:space="preserve"> века</w:t>
            </w:r>
          </w:p>
          <w:p w:rsidR="00F50DE3" w:rsidRPr="00F50DE3" w:rsidRDefault="00F50DE3" w:rsidP="00F25B67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1 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М.В.Ломоносов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 – ученый, поэт, реформатор русского литературно</w:t>
            </w:r>
            <w:r w:rsidR="00F25B67">
              <w:rPr>
                <w:rFonts w:eastAsia="Times New Roman"/>
                <w:sz w:val="24"/>
                <w:szCs w:val="24"/>
              </w:rPr>
              <w:t>го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М.В.Ломоносов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>. Прославление родины, мира, жизни и просвещения в произведениях в оде «</w:t>
            </w:r>
            <w:r w:rsidR="00F25B67">
              <w:rPr>
                <w:rFonts w:eastAsia="Times New Roman"/>
                <w:sz w:val="24"/>
                <w:szCs w:val="24"/>
              </w:rPr>
              <w:t>На день восшествия…». Жанр 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Г.Р.Державин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>: поэт и гражданин. Обличение несправедливой власти в произведения</w:t>
            </w:r>
            <w:r w:rsidR="00F25B67">
              <w:rPr>
                <w:rFonts w:eastAsia="Times New Roman"/>
                <w:sz w:val="24"/>
                <w:szCs w:val="24"/>
              </w:rPr>
              <w:t>х (ода «Властителям и судиям»).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Тема поэта и поэзии в лирике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Г.Р.Державина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. (Стихотворение «Памятник»).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А.Н.Радищев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>. Главы «Путешествия из Петербурга в Москву» («Чудово», «Пешки», «</w:t>
            </w:r>
            <w:proofErr w:type="gramStart"/>
            <w:r w:rsidRPr="00F50DE3">
              <w:rPr>
                <w:rFonts w:eastAsia="Times New Roman"/>
                <w:sz w:val="24"/>
                <w:szCs w:val="24"/>
              </w:rPr>
              <w:t>Спасская</w:t>
            </w:r>
            <w:proofErr w:type="gramEnd"/>
            <w:r w:rsidRPr="00F50DE3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Полесть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»), 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Особенности повествования, жанра путешествия и его содержательного наполнения.</w:t>
            </w:r>
            <w:r w:rsidR="00F25B67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А.Н.Радищев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>. (Глава «Любани»). Обличительный пафос произведения.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Н.М.Карамзин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 – писатель и историк. Сентиментализм как литературное направление.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1 </w:t>
            </w:r>
          </w:p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Н.М.Карамзин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 «Осень», «Бедная Лиза» - произведения сентиментализма.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gramStart"/>
            <w:r w:rsidRPr="00F50DE3">
              <w:rPr>
                <w:rFonts w:eastAsia="Times New Roman"/>
                <w:sz w:val="24"/>
                <w:szCs w:val="24"/>
              </w:rPr>
              <w:lastRenderedPageBreak/>
              <w:t>(Новые черты русской литературы.</w:t>
            </w:r>
            <w:proofErr w:type="gramEnd"/>
            <w:r w:rsidRPr="00F50DE3">
              <w:rPr>
                <w:rFonts w:eastAsia="Times New Roman"/>
                <w:sz w:val="24"/>
                <w:szCs w:val="24"/>
              </w:rPr>
              <w:t xml:space="preserve"> Внимание к внутренней жизни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lastRenderedPageBreak/>
              <w:t xml:space="preserve">1 </w:t>
            </w:r>
          </w:p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Золотой век русской литературы (обзор)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1 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18 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В.А.Жуковский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. Жизнь и творчество (обзор). «Море», «Невыразимое» - границы выразимого в слове и чувстве. 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1 </w:t>
            </w:r>
          </w:p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19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В.А.Жуковский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>. Баллада «Светлана». Особенности жанра. (Нравственный мир героини баллады.)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А.С.Грибоедов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 Жизнь и творчество.  «К вам Александр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Андреич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 Чацкий». Первые страницы комедии.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«К вам Александр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Андреич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 Чацкий». Анализ 1 действия комедии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А.Н.Грибоедова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 «Горе от ума». 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«Век нынешний и век минувший». Анализ 2 действия комедии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«Можно ль против всех!» Анализ 3 действия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«Не образумлюсь, виноват…» Анализ 4 действия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b/>
                <w:sz w:val="24"/>
                <w:szCs w:val="24"/>
              </w:rPr>
              <w:t xml:space="preserve">РР Классное сочинение </w:t>
            </w:r>
            <w:r w:rsidRPr="00F50DE3">
              <w:rPr>
                <w:rFonts w:eastAsia="Times New Roman"/>
                <w:sz w:val="24"/>
                <w:szCs w:val="24"/>
              </w:rPr>
              <w:t xml:space="preserve"> обучающего характера по комедии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А.Н.Грибоедова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 «Горе от ума».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А.С.Пушкин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. Жизнь и творчество. Лицейская лирика. Дружба и друзья в творчестве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А.С.Пушкина</w:t>
            </w:r>
            <w:proofErr w:type="spellEnd"/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Основные мотивы лирики, развитие темы свободы в творчестве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А.С.Пушкина</w:t>
            </w:r>
            <w:proofErr w:type="spellEnd"/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Дружба и друзья в лирике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А.С.Пушкина</w:t>
            </w:r>
            <w:proofErr w:type="spellEnd"/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Любовная лирика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А.С.Пушкина</w:t>
            </w:r>
            <w:proofErr w:type="spellEnd"/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6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Тема поэта и поэзии </w:t>
            </w:r>
            <w:proofErr w:type="gramStart"/>
            <w:r w:rsidRPr="00F50DE3">
              <w:rPr>
                <w:rFonts w:eastAsia="Times New Roman"/>
                <w:sz w:val="24"/>
                <w:szCs w:val="24"/>
              </w:rPr>
              <w:t xml:space="preserve">( </w:t>
            </w:r>
            <w:proofErr w:type="gramEnd"/>
            <w:r w:rsidRPr="00F50DE3">
              <w:rPr>
                <w:rFonts w:eastAsia="Times New Roman"/>
                <w:sz w:val="24"/>
                <w:szCs w:val="24"/>
              </w:rPr>
              <w:t>«Я памятник…», «Пророк». Обучение анализу одного стихотворения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b/>
                <w:sz w:val="24"/>
                <w:szCs w:val="24"/>
              </w:rPr>
              <w:t>РР</w:t>
            </w:r>
            <w:r w:rsidRPr="00F50DE3">
              <w:rPr>
                <w:rFonts w:eastAsia="Times New Roman"/>
                <w:sz w:val="24"/>
                <w:szCs w:val="24"/>
              </w:rPr>
              <w:t xml:space="preserve"> анализ лирического стихотворения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А.С.Пушкина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 (по выбору учащихся)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b/>
                <w:sz w:val="24"/>
                <w:szCs w:val="24"/>
              </w:rPr>
            </w:pPr>
            <w:r w:rsidRPr="00F50DE3">
              <w:rPr>
                <w:rFonts w:eastAsia="Times New Roman"/>
                <w:b/>
                <w:sz w:val="24"/>
                <w:szCs w:val="24"/>
              </w:rPr>
              <w:t xml:space="preserve">Контрольная работа  </w:t>
            </w:r>
            <w:r w:rsidRPr="00F50DE3">
              <w:rPr>
                <w:rFonts w:eastAsia="Times New Roman"/>
                <w:sz w:val="24"/>
                <w:szCs w:val="24"/>
              </w:rPr>
              <w:t>Урок контроля по романтической лирике начала Х</w:t>
            </w:r>
            <w:proofErr w:type="gramStart"/>
            <w:r w:rsidRPr="00F50DE3">
              <w:rPr>
                <w:rFonts w:eastAsia="Times New Roman"/>
                <w:sz w:val="24"/>
                <w:szCs w:val="24"/>
                <w:lang w:val="en-US"/>
              </w:rPr>
              <w:t>I</w:t>
            </w:r>
            <w:proofErr w:type="gramEnd"/>
            <w:r w:rsidRPr="00F50DE3">
              <w:rPr>
                <w:rFonts w:eastAsia="Times New Roman"/>
                <w:sz w:val="24"/>
                <w:szCs w:val="24"/>
              </w:rPr>
              <w:t xml:space="preserve">Х века.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1 </w:t>
            </w:r>
          </w:p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Цыганы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>» как романтическая поэма: особенности композиции, образной системы, содержания, языка.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1 </w:t>
            </w:r>
          </w:p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«Собранье пестрых глав». Творческая история романа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А.С.Пушкина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 «Евгений Онегин».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 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Онегин и столичное дворянское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36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Онегин и поместное дворянское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gramStart"/>
            <w:r w:rsidRPr="00F50DE3">
              <w:rPr>
                <w:rFonts w:eastAsia="Times New Roman"/>
                <w:sz w:val="24"/>
                <w:szCs w:val="24"/>
              </w:rPr>
              <w:t>Типическое</w:t>
            </w:r>
            <w:proofErr w:type="gramEnd"/>
            <w:r w:rsidRPr="00F50DE3">
              <w:rPr>
                <w:rFonts w:eastAsia="Times New Roman"/>
                <w:sz w:val="24"/>
                <w:szCs w:val="24"/>
              </w:rPr>
              <w:t xml:space="preserve"> и индивидуальное в образах Онегина и Ленского.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38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Татьяна и Ольга Ларины. Татьяна – нравственный идеал Пушкина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39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«Бегут. Меняясь, наши лета, меняя все, меняя нас». Татьяна и Онегин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Автор как идейно-композиционный и лирический центр романа. «Евгений Онегин» как энциклопедия русской жизни».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41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«Моцарт и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Сольери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>» - проблема «гения и злодейства»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42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b/>
                <w:sz w:val="24"/>
                <w:szCs w:val="24"/>
              </w:rPr>
              <w:t>РР</w:t>
            </w:r>
            <w:r w:rsidRPr="00F50DE3">
              <w:rPr>
                <w:rFonts w:eastAsia="Times New Roman"/>
                <w:sz w:val="24"/>
                <w:szCs w:val="24"/>
              </w:rPr>
              <w:t xml:space="preserve">  Подготовка к сочинению по роману.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1 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43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Лирика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М.Ю.Лермонтова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>. Жизнь и творчество. Мотивы вольности и одиночества в лирике Лермонтова.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44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Образ поэта – пророка в творчестве М</w:t>
            </w:r>
            <w:proofErr w:type="gramStart"/>
            <w:r w:rsidRPr="00F50DE3">
              <w:rPr>
                <w:rFonts w:eastAsia="Times New Roman"/>
                <w:sz w:val="24"/>
                <w:szCs w:val="24"/>
              </w:rPr>
              <w:t>,Ю</w:t>
            </w:r>
            <w:proofErr w:type="gramEnd"/>
            <w:r w:rsidRPr="00F50DE3">
              <w:rPr>
                <w:rFonts w:eastAsia="Times New Roman"/>
                <w:sz w:val="24"/>
                <w:szCs w:val="24"/>
              </w:rPr>
              <w:t>. Лермонтова.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Адресаты любовной лирики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М.Ю.Лермонтова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 и послания к ним.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46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Эпоха безвременья в лирике поэта.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47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Роман «Герой нашего времени». Обзор содержания. Сложность композиции. Первый психологический роман.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48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Печорин как представитель «портрета поколения».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49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Романтизм и реализм романа. Роман в оценке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В.Г.Белинского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>.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b/>
                <w:sz w:val="24"/>
                <w:szCs w:val="24"/>
              </w:rPr>
            </w:pPr>
            <w:r w:rsidRPr="00F50DE3">
              <w:rPr>
                <w:rFonts w:eastAsia="Times New Roman"/>
                <w:b/>
                <w:sz w:val="24"/>
                <w:szCs w:val="24"/>
              </w:rPr>
              <w:t xml:space="preserve">Контрольная работа </w:t>
            </w:r>
            <w:r w:rsidRPr="00F50DE3">
              <w:rPr>
                <w:rFonts w:eastAsia="Times New Roman"/>
                <w:sz w:val="24"/>
                <w:szCs w:val="24"/>
              </w:rPr>
              <w:t>по лирике М.</w:t>
            </w:r>
            <w:proofErr w:type="gramStart"/>
            <w:r w:rsidRPr="00F50DE3">
              <w:rPr>
                <w:rFonts w:eastAsia="Times New Roman"/>
                <w:sz w:val="24"/>
                <w:szCs w:val="24"/>
              </w:rPr>
              <w:t>Ю</w:t>
            </w:r>
            <w:proofErr w:type="gramEnd"/>
            <w:r w:rsidRPr="00F50DE3">
              <w:rPr>
                <w:rFonts w:eastAsia="Times New Roman"/>
                <w:sz w:val="24"/>
                <w:szCs w:val="24"/>
              </w:rPr>
              <w:t xml:space="preserve"> Лермонтова, роману «Герой нашего времени»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51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b/>
                <w:sz w:val="24"/>
                <w:szCs w:val="24"/>
              </w:rPr>
              <w:t>Н.В.Гоголь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>. Страницы жизни и творчества. Проблематика и поэтика первых сборников «Вечера …», «Миргород».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52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Поэма «Мёртвые души». Замысел, история создания. Особенности жанра и композиции. Обзор содержания. Смысл названия.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53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Чичиков как новый герой эпохи и как антигерой. Эволюция его образа. «Мёртвые» и «живые» души. Образ автора.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54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b/>
                <w:sz w:val="24"/>
                <w:szCs w:val="24"/>
              </w:rPr>
              <w:t>А.Н.Островский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. Слово о писателе. «Бедность не порок». Особенности сюжета. Патриархальный мир в пьесе, любовь и её влияние на героев. </w:t>
            </w:r>
            <w:r w:rsidRPr="00F50DE3">
              <w:rPr>
                <w:rFonts w:eastAsia="Times New Roman"/>
                <w:b/>
                <w:sz w:val="24"/>
                <w:szCs w:val="24"/>
              </w:rPr>
              <w:t>Комедия как жанр драматургии.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1 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b/>
                <w:sz w:val="24"/>
                <w:szCs w:val="24"/>
              </w:rPr>
              <w:t>Л.Н.Толстой</w:t>
            </w:r>
            <w:proofErr w:type="spellEnd"/>
            <w:r w:rsidRPr="00F50DE3">
              <w:rPr>
                <w:rFonts w:eastAsia="Times New Roman"/>
                <w:b/>
                <w:sz w:val="24"/>
                <w:szCs w:val="24"/>
              </w:rPr>
              <w:t>.</w:t>
            </w:r>
            <w:r w:rsidRPr="00F50DE3">
              <w:rPr>
                <w:rFonts w:eastAsia="Times New Roman"/>
                <w:sz w:val="24"/>
                <w:szCs w:val="24"/>
              </w:rPr>
              <w:t xml:space="preserve"> Слово о писателе. «Юность». Обзор содержания трилогии. Формирование личности героя повести.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1 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56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b/>
                <w:sz w:val="24"/>
                <w:szCs w:val="24"/>
              </w:rPr>
              <w:t>А.П.Чехов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>. Слово о писателе. В мастерской художника. «Тоска», «Смерть чиновника».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57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b/>
                <w:sz w:val="24"/>
                <w:szCs w:val="24"/>
              </w:rPr>
              <w:t>Ф.М.Достоевский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>. Слово о писателе. «Белые ночи». Тип петербургского мечтателя, черты его внутреннего мира.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58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b/>
                <w:sz w:val="24"/>
                <w:szCs w:val="24"/>
              </w:rPr>
              <w:t xml:space="preserve">РР Подготовка к сочинению </w:t>
            </w:r>
            <w:r w:rsidRPr="00F50DE3">
              <w:rPr>
                <w:rFonts w:eastAsia="Times New Roman"/>
                <w:sz w:val="24"/>
                <w:szCs w:val="24"/>
              </w:rPr>
              <w:t xml:space="preserve">– ответу на проблемный вопрос «В чём особенность </w:t>
            </w:r>
            <w:proofErr w:type="gramStart"/>
            <w:r w:rsidRPr="00F50DE3">
              <w:rPr>
                <w:rFonts w:eastAsia="Times New Roman"/>
                <w:sz w:val="24"/>
                <w:szCs w:val="24"/>
              </w:rPr>
              <w:t>изображения внутреннего мира героев русской литературы второй половины</w:t>
            </w:r>
            <w:proofErr w:type="gramEnd"/>
            <w:r w:rsidRPr="00F50DE3">
              <w:rPr>
                <w:rFonts w:eastAsia="Times New Roman"/>
                <w:sz w:val="24"/>
                <w:szCs w:val="24"/>
              </w:rPr>
              <w:t xml:space="preserve"> Х</w:t>
            </w:r>
            <w:r w:rsidRPr="00F50DE3"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F50DE3">
              <w:rPr>
                <w:rFonts w:eastAsia="Times New Roman"/>
                <w:sz w:val="24"/>
                <w:szCs w:val="24"/>
              </w:rPr>
              <w:t>Х века?  ( На примере одного-двух произведений).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1 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Поэзия второй половины Х</w:t>
            </w:r>
            <w:proofErr w:type="gramStart"/>
            <w:r w:rsidRPr="00F50DE3">
              <w:rPr>
                <w:rFonts w:eastAsia="Times New Roman"/>
                <w:sz w:val="24"/>
                <w:szCs w:val="24"/>
                <w:lang w:val="en-US"/>
              </w:rPr>
              <w:t>I</w:t>
            </w:r>
            <w:proofErr w:type="gramEnd"/>
            <w:r w:rsidRPr="00F50DE3">
              <w:rPr>
                <w:rFonts w:eastAsia="Times New Roman"/>
                <w:sz w:val="24"/>
                <w:szCs w:val="24"/>
              </w:rPr>
              <w:t xml:space="preserve">Х века.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Н.А.Некрасов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Ф.И.Тютчев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А.А.Фет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. Многообразие жанров, эмоциональное богатство.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1 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60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b/>
                <w:sz w:val="24"/>
                <w:szCs w:val="24"/>
              </w:rPr>
              <w:t>Русская литература ХХ века</w:t>
            </w:r>
            <w:r w:rsidRPr="00F50DE3">
              <w:rPr>
                <w:rFonts w:eastAsia="Times New Roman"/>
                <w:sz w:val="24"/>
                <w:szCs w:val="24"/>
              </w:rPr>
              <w:t>. Многообразие жанров и направлений.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1 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61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b/>
                <w:sz w:val="24"/>
                <w:szCs w:val="24"/>
              </w:rPr>
              <w:t>И.А.Бунин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>. Слово о писателе. «Тёмные аллеи». «Поэзия» и «проза» русской усадьбы.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62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b/>
                <w:sz w:val="24"/>
                <w:szCs w:val="24"/>
              </w:rPr>
              <w:t>М.А.Булгаков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>. Слово о писателе. «Собачье сердце» как социально-философская сатира на современное общество. Система образов.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63-63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b/>
                <w:sz w:val="24"/>
                <w:szCs w:val="24"/>
              </w:rPr>
              <w:t>М.А.Шолохов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>. Слово о писателе. «Судьба человека». Образ главного героя. Судьба человека и судьба Родины.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2 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64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b/>
                <w:sz w:val="24"/>
                <w:szCs w:val="24"/>
              </w:rPr>
              <w:t>А.И.Солженицын</w:t>
            </w:r>
            <w:proofErr w:type="spellEnd"/>
            <w:r w:rsidRPr="00F50DE3">
              <w:rPr>
                <w:rFonts w:eastAsia="Times New Roman"/>
                <w:b/>
                <w:sz w:val="24"/>
                <w:szCs w:val="24"/>
              </w:rPr>
              <w:t>.</w:t>
            </w:r>
            <w:r w:rsidRPr="00F50DE3">
              <w:rPr>
                <w:rFonts w:eastAsia="Times New Roman"/>
                <w:sz w:val="24"/>
                <w:szCs w:val="24"/>
              </w:rPr>
              <w:t xml:space="preserve"> Слово о писателе. «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Матрёнин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 двор». Картины послевоенной деревни. Образ рассказчика.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1 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65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Тема «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праведничества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>» в рассказе. Образ праведницы, трагизм её судьбы.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66-67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b/>
                <w:sz w:val="24"/>
                <w:szCs w:val="24"/>
              </w:rPr>
              <w:t xml:space="preserve">РР Контрольная работа </w:t>
            </w:r>
            <w:r w:rsidRPr="00F50DE3">
              <w:rPr>
                <w:rFonts w:eastAsia="Times New Roman"/>
                <w:sz w:val="24"/>
                <w:szCs w:val="24"/>
              </w:rPr>
              <w:t>Сочинение по произведениям (1-2, на выбор) второй половины Х</w:t>
            </w:r>
            <w:proofErr w:type="gramStart"/>
            <w:r w:rsidRPr="00F50DE3">
              <w:rPr>
                <w:rFonts w:eastAsia="Times New Roman"/>
                <w:sz w:val="24"/>
                <w:szCs w:val="24"/>
                <w:lang w:val="en-US"/>
              </w:rPr>
              <w:t>I</w:t>
            </w:r>
            <w:proofErr w:type="gramEnd"/>
            <w:r w:rsidRPr="00F50DE3">
              <w:rPr>
                <w:rFonts w:eastAsia="Times New Roman"/>
                <w:sz w:val="24"/>
                <w:szCs w:val="24"/>
              </w:rPr>
              <w:t xml:space="preserve">Х и ХХ века.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2 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68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b/>
                <w:sz w:val="24"/>
                <w:szCs w:val="24"/>
              </w:rPr>
              <w:t xml:space="preserve">Русская поэзия Серебряного века. </w:t>
            </w:r>
            <w:proofErr w:type="spellStart"/>
            <w:r w:rsidRPr="00F50DE3">
              <w:rPr>
                <w:rFonts w:eastAsia="Times New Roman"/>
                <w:b/>
                <w:sz w:val="24"/>
                <w:szCs w:val="24"/>
              </w:rPr>
              <w:t>А.А.Блок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>. Слово о поэте. Образы и ритмы поэта.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69</w:t>
            </w:r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Трагедия лирического героя в «страшном мире». Своеобразие </w:t>
            </w:r>
            <w:proofErr w:type="gramStart"/>
            <w:r w:rsidRPr="00F50DE3">
              <w:rPr>
                <w:rFonts w:eastAsia="Times New Roman"/>
                <w:sz w:val="24"/>
                <w:szCs w:val="24"/>
              </w:rPr>
              <w:t>лирических</w:t>
            </w:r>
            <w:proofErr w:type="gramEnd"/>
            <w:r w:rsidRPr="00F50DE3">
              <w:rPr>
                <w:rFonts w:eastAsia="Times New Roman"/>
                <w:sz w:val="24"/>
                <w:szCs w:val="24"/>
              </w:rPr>
              <w:t xml:space="preserve"> интонации.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70-71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b/>
                <w:sz w:val="24"/>
                <w:szCs w:val="24"/>
              </w:rPr>
              <w:t>С.А.Есенин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>. Народно-песенная основа лирики поэта. Тема Родины. Размышления о жизни, природе, человеке.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72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b/>
                <w:sz w:val="24"/>
                <w:szCs w:val="24"/>
              </w:rPr>
              <w:t>В.В.Маяковский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>. Новаторство поэзии. Своеобразие стиха, ритма, интонаций. Маяковский о труде поэта. Словотворчество поэта.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73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b/>
                <w:sz w:val="24"/>
                <w:szCs w:val="24"/>
              </w:rPr>
              <w:t>М.И.Цветаева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>. Особенности поэтики. Стихи о поэзии, о любви, жизни и смерти. Образ Родины в лирическом цикле «Стихи о Москве». Традиции и новаторство.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74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b/>
                <w:sz w:val="24"/>
                <w:szCs w:val="24"/>
              </w:rPr>
              <w:t>Н.А.Заболоцкий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. Философский характер лирики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поэта</w:t>
            </w:r>
            <w:proofErr w:type="gramStart"/>
            <w:r w:rsidRPr="00F50DE3">
              <w:rPr>
                <w:rFonts w:eastAsia="Times New Roman"/>
                <w:sz w:val="24"/>
                <w:szCs w:val="24"/>
              </w:rPr>
              <w:t>.Т</w:t>
            </w:r>
            <w:proofErr w:type="gramEnd"/>
            <w:r w:rsidRPr="00F50DE3">
              <w:rPr>
                <w:rFonts w:eastAsia="Times New Roman"/>
                <w:sz w:val="24"/>
                <w:szCs w:val="24"/>
              </w:rPr>
              <w:t>ема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 гармонии с природой, любви и смерти.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1 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75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b/>
                <w:sz w:val="24"/>
                <w:szCs w:val="24"/>
              </w:rPr>
              <w:t>А.А.Ахматова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. Слово о поэте. Трагические интонации в любовной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лирике</w:t>
            </w:r>
            <w:proofErr w:type="gramStart"/>
            <w:r w:rsidRPr="00F50DE3">
              <w:rPr>
                <w:rFonts w:eastAsia="Times New Roman"/>
                <w:sz w:val="24"/>
                <w:szCs w:val="24"/>
              </w:rPr>
              <w:t>.Т</w:t>
            </w:r>
            <w:proofErr w:type="gramEnd"/>
            <w:r w:rsidRPr="00F50DE3">
              <w:rPr>
                <w:rFonts w:eastAsia="Times New Roman"/>
                <w:sz w:val="24"/>
                <w:szCs w:val="24"/>
              </w:rPr>
              <w:t>ема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 поэта и поэзии. Особенности поэтики.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76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b/>
                <w:sz w:val="24"/>
                <w:szCs w:val="24"/>
              </w:rPr>
              <w:t>Б.Л.Пастернак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>. Философская глубина лирики поэта. Вечность и современность.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1 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77-78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b/>
                <w:sz w:val="24"/>
                <w:szCs w:val="24"/>
              </w:rPr>
              <w:t>А.Т.Твардовский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. Слово о поэте. Раздумья о Родине и природе в лирике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поэта</w:t>
            </w:r>
            <w:proofErr w:type="gramStart"/>
            <w:r w:rsidRPr="00F50DE3">
              <w:rPr>
                <w:rFonts w:eastAsia="Times New Roman"/>
                <w:sz w:val="24"/>
                <w:szCs w:val="24"/>
              </w:rPr>
              <w:t>.«</w:t>
            </w:r>
            <w:proofErr w:type="gramEnd"/>
            <w:r w:rsidRPr="00F50DE3">
              <w:rPr>
                <w:rFonts w:eastAsia="Times New Roman"/>
                <w:sz w:val="24"/>
                <w:szCs w:val="24"/>
              </w:rPr>
              <w:t>Страна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Муравия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>» (отрывки из поэмы). Мечта о преображении Родины.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2 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79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b/>
                <w:sz w:val="24"/>
                <w:szCs w:val="24"/>
              </w:rPr>
              <w:t>РР Контрольная работа по русской лирике ХХ века.</w:t>
            </w:r>
            <w:r w:rsidRPr="00F50DE3">
              <w:rPr>
                <w:rFonts w:eastAsia="Times New Roman"/>
                <w:sz w:val="24"/>
                <w:szCs w:val="24"/>
              </w:rPr>
              <w:t xml:space="preserve"> Тема Родины. Подготовка к домашнему сочинению.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1 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80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Античная лирика. Катулл. Чувства и разум в любовной лирике поэта. Гораций. Поэтическое творчество и поэтические </w:t>
            </w: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заслуги</w:t>
            </w:r>
            <w:proofErr w:type="gramStart"/>
            <w:r w:rsidRPr="00F50DE3">
              <w:rPr>
                <w:rFonts w:eastAsia="Times New Roman"/>
                <w:sz w:val="24"/>
                <w:szCs w:val="24"/>
              </w:rPr>
              <w:t>.«</w:t>
            </w:r>
            <w:proofErr w:type="gramEnd"/>
            <w:r w:rsidRPr="00F50DE3">
              <w:rPr>
                <w:rFonts w:eastAsia="Times New Roman"/>
                <w:sz w:val="24"/>
                <w:szCs w:val="24"/>
              </w:rPr>
              <w:t>Я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 воздвиг памятник…»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1 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81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Данте Алигьери. «Божественная комедия» (обзор, фрагменты). Множественность смыслов и её философский характер.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1 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82-83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F50DE3">
              <w:rPr>
                <w:rFonts w:eastAsia="Times New Roman"/>
                <w:sz w:val="24"/>
                <w:szCs w:val="24"/>
              </w:rPr>
              <w:t>У.Шекспир</w:t>
            </w:r>
            <w:proofErr w:type="spellEnd"/>
            <w:r w:rsidRPr="00F50DE3">
              <w:rPr>
                <w:rFonts w:eastAsia="Times New Roman"/>
                <w:sz w:val="24"/>
                <w:szCs w:val="24"/>
              </w:rPr>
              <w:t xml:space="preserve">. «Гамлет». (Обзор с чтением отдельных сцен). Гуманизм общечеловеческое значение героев. </w:t>
            </w:r>
            <w:proofErr w:type="gramStart"/>
            <w:r w:rsidRPr="00F50DE3">
              <w:rPr>
                <w:rFonts w:eastAsia="Times New Roman"/>
                <w:sz w:val="24"/>
                <w:szCs w:val="24"/>
              </w:rPr>
              <w:t>(Гамлет и его одиночество в конфликте с реальным миром.</w:t>
            </w:r>
            <w:proofErr w:type="gramEnd"/>
            <w:r w:rsidRPr="00F50DE3">
              <w:rPr>
                <w:rFonts w:eastAsia="Times New Roman"/>
                <w:sz w:val="24"/>
                <w:szCs w:val="24"/>
              </w:rPr>
              <w:t xml:space="preserve"> Трагизм любви. </w:t>
            </w:r>
            <w:proofErr w:type="gramStart"/>
            <w:r w:rsidRPr="00F50DE3">
              <w:rPr>
                <w:rFonts w:eastAsia="Times New Roman"/>
                <w:sz w:val="24"/>
                <w:szCs w:val="24"/>
              </w:rPr>
              <w:t xml:space="preserve">Гамлет как вечный </w:t>
            </w:r>
            <w:r w:rsidRPr="00F50DE3">
              <w:rPr>
                <w:rFonts w:eastAsia="Times New Roman"/>
                <w:sz w:val="24"/>
                <w:szCs w:val="24"/>
              </w:rPr>
              <w:lastRenderedPageBreak/>
              <w:t>образ мировой литературы.)</w:t>
            </w:r>
            <w:proofErr w:type="gramEnd"/>
          </w:p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lastRenderedPageBreak/>
              <w:t>2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 xml:space="preserve">И.-В. Гёте. «Фауст». (Обзор с чтением отдельных сцен). Философская трагедия. Особенности жанра. Идейный смысл трагедии. Противопоставление добра и зла. Поиски справедливости и смысла жизни. Смысл сопоставления Фауста и Вагнера. </w:t>
            </w:r>
            <w:proofErr w:type="gramStart"/>
            <w:r w:rsidRPr="00F50DE3">
              <w:rPr>
                <w:rFonts w:eastAsia="Times New Roman"/>
                <w:sz w:val="24"/>
                <w:szCs w:val="24"/>
              </w:rPr>
              <w:t>Фауст как вечный образ мировой литературы).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F50DE3" w:rsidRPr="00F50DE3" w:rsidTr="00F25B6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85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Итоговые занятия по курсу 9 класса. Выявление уровня литературного развития учащихся.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DE3" w:rsidRPr="00F50DE3" w:rsidRDefault="00F50DE3" w:rsidP="00F25B6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50DE3">
              <w:rPr>
                <w:rFonts w:eastAsia="Times New Roman"/>
                <w:sz w:val="24"/>
                <w:szCs w:val="24"/>
              </w:rPr>
              <w:t>1</w:t>
            </w:r>
          </w:p>
        </w:tc>
      </w:tr>
    </w:tbl>
    <w:p w:rsidR="00F50DE3" w:rsidRPr="00F50DE3" w:rsidRDefault="00F50DE3" w:rsidP="00F50DE3">
      <w:pPr>
        <w:spacing w:after="200" w:line="276" w:lineRule="auto"/>
        <w:rPr>
          <w:rFonts w:eastAsia="Times New Roman"/>
          <w:sz w:val="24"/>
          <w:szCs w:val="24"/>
        </w:rPr>
      </w:pPr>
    </w:p>
    <w:p w:rsidR="00F50DE3" w:rsidRPr="00F50DE3" w:rsidRDefault="00F50DE3" w:rsidP="00F50DE3">
      <w:pPr>
        <w:spacing w:after="200" w:line="276" w:lineRule="auto"/>
        <w:rPr>
          <w:rFonts w:eastAsia="Times New Roman"/>
          <w:sz w:val="24"/>
          <w:szCs w:val="24"/>
        </w:rPr>
      </w:pPr>
    </w:p>
    <w:p w:rsidR="00F50DE3" w:rsidRPr="00F50DE3" w:rsidRDefault="00F50DE3" w:rsidP="00F50DE3">
      <w:pPr>
        <w:spacing w:after="200" w:line="276" w:lineRule="auto"/>
        <w:rPr>
          <w:rFonts w:eastAsia="Times New Roman"/>
          <w:sz w:val="24"/>
          <w:szCs w:val="24"/>
        </w:rPr>
      </w:pPr>
    </w:p>
    <w:p w:rsidR="00F50DE3" w:rsidRPr="00F50DE3" w:rsidRDefault="00F50DE3" w:rsidP="00F50DE3">
      <w:pPr>
        <w:spacing w:after="200" w:line="276" w:lineRule="auto"/>
        <w:rPr>
          <w:rFonts w:eastAsia="Times New Roman"/>
          <w:sz w:val="24"/>
          <w:szCs w:val="24"/>
        </w:rPr>
      </w:pPr>
    </w:p>
    <w:p w:rsidR="00F50DE3" w:rsidRPr="00F50DE3" w:rsidRDefault="00F50DE3" w:rsidP="00F50DE3">
      <w:pPr>
        <w:spacing w:after="200" w:line="276" w:lineRule="auto"/>
        <w:rPr>
          <w:rFonts w:eastAsia="Times New Roman"/>
          <w:sz w:val="24"/>
          <w:szCs w:val="24"/>
        </w:rPr>
      </w:pPr>
    </w:p>
    <w:p w:rsidR="00F50DE3" w:rsidRPr="00F50DE3" w:rsidRDefault="00F50DE3" w:rsidP="00F50DE3">
      <w:pPr>
        <w:spacing w:after="200" w:line="276" w:lineRule="auto"/>
        <w:rPr>
          <w:rFonts w:eastAsia="Times New Roman"/>
          <w:sz w:val="24"/>
          <w:szCs w:val="24"/>
        </w:rPr>
      </w:pPr>
    </w:p>
    <w:p w:rsidR="00F50DE3" w:rsidRPr="00F50DE3" w:rsidRDefault="00F50DE3" w:rsidP="00F50DE3">
      <w:pPr>
        <w:spacing w:after="200" w:line="276" w:lineRule="auto"/>
        <w:rPr>
          <w:rFonts w:eastAsia="Times New Roman"/>
          <w:sz w:val="24"/>
          <w:szCs w:val="24"/>
        </w:rPr>
      </w:pPr>
    </w:p>
    <w:p w:rsidR="00F50DE3" w:rsidRPr="00F50DE3" w:rsidRDefault="00F50DE3" w:rsidP="00F50DE3">
      <w:pPr>
        <w:spacing w:after="200" w:line="276" w:lineRule="auto"/>
        <w:rPr>
          <w:rFonts w:eastAsia="Times New Roman"/>
          <w:sz w:val="24"/>
          <w:szCs w:val="24"/>
        </w:rPr>
      </w:pPr>
    </w:p>
    <w:p w:rsidR="00F50DE3" w:rsidRPr="00F50DE3" w:rsidRDefault="00F50DE3" w:rsidP="00F50DE3">
      <w:pPr>
        <w:spacing w:after="200" w:line="276" w:lineRule="auto"/>
        <w:rPr>
          <w:rFonts w:eastAsia="Times New Roman"/>
          <w:sz w:val="24"/>
          <w:szCs w:val="24"/>
        </w:rPr>
      </w:pPr>
    </w:p>
    <w:p w:rsidR="00F50DE3" w:rsidRPr="00F50DE3" w:rsidRDefault="00F50DE3" w:rsidP="00F50DE3">
      <w:pPr>
        <w:spacing w:after="200" w:line="276" w:lineRule="auto"/>
        <w:rPr>
          <w:rFonts w:eastAsia="Times New Roman"/>
          <w:sz w:val="24"/>
          <w:szCs w:val="24"/>
        </w:rPr>
      </w:pPr>
    </w:p>
    <w:p w:rsidR="00F50DE3" w:rsidRPr="00F50DE3" w:rsidRDefault="00F50DE3" w:rsidP="00F50DE3">
      <w:pPr>
        <w:spacing w:after="200" w:line="276" w:lineRule="auto"/>
        <w:rPr>
          <w:rFonts w:eastAsia="Times New Roman"/>
          <w:sz w:val="24"/>
          <w:szCs w:val="24"/>
        </w:rPr>
      </w:pPr>
    </w:p>
    <w:p w:rsidR="00F50DE3" w:rsidRPr="00F50DE3" w:rsidRDefault="00F50DE3" w:rsidP="00F50DE3">
      <w:pPr>
        <w:shd w:val="clear" w:color="auto" w:fill="FFFFFF"/>
        <w:spacing w:after="200" w:line="276" w:lineRule="auto"/>
        <w:rPr>
          <w:rFonts w:eastAsia="Times New Roman"/>
          <w:sz w:val="24"/>
          <w:szCs w:val="24"/>
        </w:rPr>
      </w:pPr>
    </w:p>
    <w:p w:rsidR="000232E5" w:rsidRDefault="000232E5"/>
    <w:sectPr w:rsidR="000232E5">
      <w:pgSz w:w="11900" w:h="16840"/>
      <w:pgMar w:top="1440" w:right="1440" w:bottom="1440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A9DE3B24"/>
    <w:lvl w:ilvl="0" w:tplc="59045FB6">
      <w:start w:val="1"/>
      <w:numFmt w:val="bullet"/>
      <w:lvlText w:val="-"/>
      <w:lvlJc w:val="left"/>
    </w:lvl>
    <w:lvl w:ilvl="1" w:tplc="4CF4AFA8">
      <w:numFmt w:val="decimal"/>
      <w:lvlText w:val=""/>
      <w:lvlJc w:val="left"/>
    </w:lvl>
    <w:lvl w:ilvl="2" w:tplc="2E12EF9C">
      <w:numFmt w:val="decimal"/>
      <w:lvlText w:val=""/>
      <w:lvlJc w:val="left"/>
    </w:lvl>
    <w:lvl w:ilvl="3" w:tplc="FCAAD2D4">
      <w:numFmt w:val="decimal"/>
      <w:lvlText w:val=""/>
      <w:lvlJc w:val="left"/>
    </w:lvl>
    <w:lvl w:ilvl="4" w:tplc="95E627D4">
      <w:numFmt w:val="decimal"/>
      <w:lvlText w:val=""/>
      <w:lvlJc w:val="left"/>
    </w:lvl>
    <w:lvl w:ilvl="5" w:tplc="64A81C6E">
      <w:numFmt w:val="decimal"/>
      <w:lvlText w:val=""/>
      <w:lvlJc w:val="left"/>
    </w:lvl>
    <w:lvl w:ilvl="6" w:tplc="03C63CDC">
      <w:numFmt w:val="decimal"/>
      <w:lvlText w:val=""/>
      <w:lvlJc w:val="left"/>
    </w:lvl>
    <w:lvl w:ilvl="7" w:tplc="56AA1904">
      <w:numFmt w:val="decimal"/>
      <w:lvlText w:val=""/>
      <w:lvlJc w:val="left"/>
    </w:lvl>
    <w:lvl w:ilvl="8" w:tplc="EE7A66D6">
      <w:numFmt w:val="decimal"/>
      <w:lvlText w:val=""/>
      <w:lvlJc w:val="left"/>
    </w:lvl>
  </w:abstractNum>
  <w:abstractNum w:abstractNumId="1">
    <w:nsid w:val="00000124"/>
    <w:multiLevelType w:val="hybridMultilevel"/>
    <w:tmpl w:val="AE0E05DE"/>
    <w:lvl w:ilvl="0" w:tplc="5F50EA3E">
      <w:start w:val="1"/>
      <w:numFmt w:val="bullet"/>
      <w:lvlText w:val="-"/>
      <w:lvlJc w:val="left"/>
    </w:lvl>
    <w:lvl w:ilvl="1" w:tplc="D318EB66">
      <w:numFmt w:val="decimal"/>
      <w:lvlText w:val=""/>
      <w:lvlJc w:val="left"/>
    </w:lvl>
    <w:lvl w:ilvl="2" w:tplc="31DC2168">
      <w:numFmt w:val="decimal"/>
      <w:lvlText w:val=""/>
      <w:lvlJc w:val="left"/>
    </w:lvl>
    <w:lvl w:ilvl="3" w:tplc="1A4AE2C6">
      <w:numFmt w:val="decimal"/>
      <w:lvlText w:val=""/>
      <w:lvlJc w:val="left"/>
    </w:lvl>
    <w:lvl w:ilvl="4" w:tplc="4D763D98">
      <w:numFmt w:val="decimal"/>
      <w:lvlText w:val=""/>
      <w:lvlJc w:val="left"/>
    </w:lvl>
    <w:lvl w:ilvl="5" w:tplc="3C60ACA0">
      <w:numFmt w:val="decimal"/>
      <w:lvlText w:val=""/>
      <w:lvlJc w:val="left"/>
    </w:lvl>
    <w:lvl w:ilvl="6" w:tplc="03C85C04">
      <w:numFmt w:val="decimal"/>
      <w:lvlText w:val=""/>
      <w:lvlJc w:val="left"/>
    </w:lvl>
    <w:lvl w:ilvl="7" w:tplc="9C0641A6">
      <w:numFmt w:val="decimal"/>
      <w:lvlText w:val=""/>
      <w:lvlJc w:val="left"/>
    </w:lvl>
    <w:lvl w:ilvl="8" w:tplc="DA5213B8">
      <w:numFmt w:val="decimal"/>
      <w:lvlText w:val=""/>
      <w:lvlJc w:val="left"/>
    </w:lvl>
  </w:abstractNum>
  <w:abstractNum w:abstractNumId="2">
    <w:nsid w:val="000001EB"/>
    <w:multiLevelType w:val="hybridMultilevel"/>
    <w:tmpl w:val="0EE84254"/>
    <w:lvl w:ilvl="0" w:tplc="F4C4CBF2">
      <w:start w:val="9"/>
      <w:numFmt w:val="upperLetter"/>
      <w:lvlText w:val="%1."/>
      <w:lvlJc w:val="left"/>
    </w:lvl>
    <w:lvl w:ilvl="1" w:tplc="B4802AA2">
      <w:numFmt w:val="decimal"/>
      <w:lvlText w:val=""/>
      <w:lvlJc w:val="left"/>
    </w:lvl>
    <w:lvl w:ilvl="2" w:tplc="FE48BB2A">
      <w:numFmt w:val="decimal"/>
      <w:lvlText w:val=""/>
      <w:lvlJc w:val="left"/>
    </w:lvl>
    <w:lvl w:ilvl="3" w:tplc="D53AB57A">
      <w:numFmt w:val="decimal"/>
      <w:lvlText w:val=""/>
      <w:lvlJc w:val="left"/>
    </w:lvl>
    <w:lvl w:ilvl="4" w:tplc="7EF89232">
      <w:numFmt w:val="decimal"/>
      <w:lvlText w:val=""/>
      <w:lvlJc w:val="left"/>
    </w:lvl>
    <w:lvl w:ilvl="5" w:tplc="F2FEAE5E">
      <w:numFmt w:val="decimal"/>
      <w:lvlText w:val=""/>
      <w:lvlJc w:val="left"/>
    </w:lvl>
    <w:lvl w:ilvl="6" w:tplc="F816308A">
      <w:numFmt w:val="decimal"/>
      <w:lvlText w:val=""/>
      <w:lvlJc w:val="left"/>
    </w:lvl>
    <w:lvl w:ilvl="7" w:tplc="A41AF86A">
      <w:numFmt w:val="decimal"/>
      <w:lvlText w:val=""/>
      <w:lvlJc w:val="left"/>
    </w:lvl>
    <w:lvl w:ilvl="8" w:tplc="AD2639F4">
      <w:numFmt w:val="decimal"/>
      <w:lvlText w:val=""/>
      <w:lvlJc w:val="left"/>
    </w:lvl>
  </w:abstractNum>
  <w:abstractNum w:abstractNumId="3">
    <w:nsid w:val="00000BB3"/>
    <w:multiLevelType w:val="hybridMultilevel"/>
    <w:tmpl w:val="CC321B90"/>
    <w:lvl w:ilvl="0" w:tplc="E5AEDA88">
      <w:start w:val="1"/>
      <w:numFmt w:val="bullet"/>
      <w:lvlText w:val="•"/>
      <w:lvlJc w:val="left"/>
    </w:lvl>
    <w:lvl w:ilvl="1" w:tplc="3572DF1C">
      <w:numFmt w:val="decimal"/>
      <w:lvlText w:val=""/>
      <w:lvlJc w:val="left"/>
    </w:lvl>
    <w:lvl w:ilvl="2" w:tplc="C3C88448">
      <w:numFmt w:val="decimal"/>
      <w:lvlText w:val=""/>
      <w:lvlJc w:val="left"/>
    </w:lvl>
    <w:lvl w:ilvl="3" w:tplc="34C01316">
      <w:numFmt w:val="decimal"/>
      <w:lvlText w:val=""/>
      <w:lvlJc w:val="left"/>
    </w:lvl>
    <w:lvl w:ilvl="4" w:tplc="B55652D0">
      <w:numFmt w:val="decimal"/>
      <w:lvlText w:val=""/>
      <w:lvlJc w:val="left"/>
    </w:lvl>
    <w:lvl w:ilvl="5" w:tplc="8E96965A">
      <w:numFmt w:val="decimal"/>
      <w:lvlText w:val=""/>
      <w:lvlJc w:val="left"/>
    </w:lvl>
    <w:lvl w:ilvl="6" w:tplc="9B80EF26">
      <w:numFmt w:val="decimal"/>
      <w:lvlText w:val=""/>
      <w:lvlJc w:val="left"/>
    </w:lvl>
    <w:lvl w:ilvl="7" w:tplc="2E4EC14C">
      <w:numFmt w:val="decimal"/>
      <w:lvlText w:val=""/>
      <w:lvlJc w:val="left"/>
    </w:lvl>
    <w:lvl w:ilvl="8" w:tplc="3B9C4914">
      <w:numFmt w:val="decimal"/>
      <w:lvlText w:val=""/>
      <w:lvlJc w:val="left"/>
    </w:lvl>
  </w:abstractNum>
  <w:abstractNum w:abstractNumId="4">
    <w:nsid w:val="00000F3E"/>
    <w:multiLevelType w:val="hybridMultilevel"/>
    <w:tmpl w:val="C1427E84"/>
    <w:lvl w:ilvl="0" w:tplc="F698DFA0">
      <w:start w:val="1"/>
      <w:numFmt w:val="bullet"/>
      <w:lvlText w:val="-"/>
      <w:lvlJc w:val="left"/>
    </w:lvl>
    <w:lvl w:ilvl="1" w:tplc="A9F8FBC0">
      <w:numFmt w:val="decimal"/>
      <w:lvlText w:val=""/>
      <w:lvlJc w:val="left"/>
    </w:lvl>
    <w:lvl w:ilvl="2" w:tplc="C2FA78A6">
      <w:numFmt w:val="decimal"/>
      <w:lvlText w:val=""/>
      <w:lvlJc w:val="left"/>
    </w:lvl>
    <w:lvl w:ilvl="3" w:tplc="139A66B2">
      <w:numFmt w:val="decimal"/>
      <w:lvlText w:val=""/>
      <w:lvlJc w:val="left"/>
    </w:lvl>
    <w:lvl w:ilvl="4" w:tplc="4DDEB59E">
      <w:numFmt w:val="decimal"/>
      <w:lvlText w:val=""/>
      <w:lvlJc w:val="left"/>
    </w:lvl>
    <w:lvl w:ilvl="5" w:tplc="E36435F0">
      <w:numFmt w:val="decimal"/>
      <w:lvlText w:val=""/>
      <w:lvlJc w:val="left"/>
    </w:lvl>
    <w:lvl w:ilvl="6" w:tplc="866EC35A">
      <w:numFmt w:val="decimal"/>
      <w:lvlText w:val=""/>
      <w:lvlJc w:val="left"/>
    </w:lvl>
    <w:lvl w:ilvl="7" w:tplc="C7742A4E">
      <w:numFmt w:val="decimal"/>
      <w:lvlText w:val=""/>
      <w:lvlJc w:val="left"/>
    </w:lvl>
    <w:lvl w:ilvl="8" w:tplc="7204A732">
      <w:numFmt w:val="decimal"/>
      <w:lvlText w:val=""/>
      <w:lvlJc w:val="left"/>
    </w:lvl>
  </w:abstractNum>
  <w:abstractNum w:abstractNumId="5">
    <w:nsid w:val="000012DB"/>
    <w:multiLevelType w:val="hybridMultilevel"/>
    <w:tmpl w:val="5D2AAD3A"/>
    <w:lvl w:ilvl="0" w:tplc="077A1F86">
      <w:start w:val="1"/>
      <w:numFmt w:val="bullet"/>
      <w:lvlText w:val="•"/>
      <w:lvlJc w:val="left"/>
    </w:lvl>
    <w:lvl w:ilvl="1" w:tplc="A734E1B4">
      <w:numFmt w:val="decimal"/>
      <w:lvlText w:val=""/>
      <w:lvlJc w:val="left"/>
    </w:lvl>
    <w:lvl w:ilvl="2" w:tplc="44026AB6">
      <w:numFmt w:val="decimal"/>
      <w:lvlText w:val=""/>
      <w:lvlJc w:val="left"/>
    </w:lvl>
    <w:lvl w:ilvl="3" w:tplc="358A7484">
      <w:numFmt w:val="decimal"/>
      <w:lvlText w:val=""/>
      <w:lvlJc w:val="left"/>
    </w:lvl>
    <w:lvl w:ilvl="4" w:tplc="565693A8">
      <w:numFmt w:val="decimal"/>
      <w:lvlText w:val=""/>
      <w:lvlJc w:val="left"/>
    </w:lvl>
    <w:lvl w:ilvl="5" w:tplc="2B98AE76">
      <w:numFmt w:val="decimal"/>
      <w:lvlText w:val=""/>
      <w:lvlJc w:val="left"/>
    </w:lvl>
    <w:lvl w:ilvl="6" w:tplc="90F6D280">
      <w:numFmt w:val="decimal"/>
      <w:lvlText w:val=""/>
      <w:lvlJc w:val="left"/>
    </w:lvl>
    <w:lvl w:ilvl="7" w:tplc="11042704">
      <w:numFmt w:val="decimal"/>
      <w:lvlText w:val=""/>
      <w:lvlJc w:val="left"/>
    </w:lvl>
    <w:lvl w:ilvl="8" w:tplc="411A0498">
      <w:numFmt w:val="decimal"/>
      <w:lvlText w:val=""/>
      <w:lvlJc w:val="left"/>
    </w:lvl>
  </w:abstractNum>
  <w:abstractNum w:abstractNumId="6">
    <w:nsid w:val="0000153C"/>
    <w:multiLevelType w:val="hybridMultilevel"/>
    <w:tmpl w:val="9AB23BD8"/>
    <w:lvl w:ilvl="0" w:tplc="2D9AB44E">
      <w:start w:val="1"/>
      <w:numFmt w:val="bullet"/>
      <w:lvlText w:val="-"/>
      <w:lvlJc w:val="left"/>
    </w:lvl>
    <w:lvl w:ilvl="1" w:tplc="8D28E1B8">
      <w:numFmt w:val="decimal"/>
      <w:lvlText w:val=""/>
      <w:lvlJc w:val="left"/>
    </w:lvl>
    <w:lvl w:ilvl="2" w:tplc="E5F0E59C">
      <w:numFmt w:val="decimal"/>
      <w:lvlText w:val=""/>
      <w:lvlJc w:val="left"/>
    </w:lvl>
    <w:lvl w:ilvl="3" w:tplc="28C800DE">
      <w:numFmt w:val="decimal"/>
      <w:lvlText w:val=""/>
      <w:lvlJc w:val="left"/>
    </w:lvl>
    <w:lvl w:ilvl="4" w:tplc="8EDC06AE">
      <w:numFmt w:val="decimal"/>
      <w:lvlText w:val=""/>
      <w:lvlJc w:val="left"/>
    </w:lvl>
    <w:lvl w:ilvl="5" w:tplc="9FB2E3AE">
      <w:numFmt w:val="decimal"/>
      <w:lvlText w:val=""/>
      <w:lvlJc w:val="left"/>
    </w:lvl>
    <w:lvl w:ilvl="6" w:tplc="2410C1A2">
      <w:numFmt w:val="decimal"/>
      <w:lvlText w:val=""/>
      <w:lvlJc w:val="left"/>
    </w:lvl>
    <w:lvl w:ilvl="7" w:tplc="F67EC092">
      <w:numFmt w:val="decimal"/>
      <w:lvlText w:val=""/>
      <w:lvlJc w:val="left"/>
    </w:lvl>
    <w:lvl w:ilvl="8" w:tplc="2ED2BC92">
      <w:numFmt w:val="decimal"/>
      <w:lvlText w:val=""/>
      <w:lvlJc w:val="left"/>
    </w:lvl>
  </w:abstractNum>
  <w:abstractNum w:abstractNumId="7">
    <w:nsid w:val="00002EA6"/>
    <w:multiLevelType w:val="hybridMultilevel"/>
    <w:tmpl w:val="D2B85554"/>
    <w:lvl w:ilvl="0" w:tplc="FF786D4E">
      <w:start w:val="3"/>
      <w:numFmt w:val="decimal"/>
      <w:lvlText w:val="%1)"/>
      <w:lvlJc w:val="left"/>
    </w:lvl>
    <w:lvl w:ilvl="1" w:tplc="A9C685CC">
      <w:numFmt w:val="decimal"/>
      <w:lvlText w:val=""/>
      <w:lvlJc w:val="left"/>
    </w:lvl>
    <w:lvl w:ilvl="2" w:tplc="7B944318">
      <w:numFmt w:val="decimal"/>
      <w:lvlText w:val=""/>
      <w:lvlJc w:val="left"/>
    </w:lvl>
    <w:lvl w:ilvl="3" w:tplc="4DC862D0">
      <w:numFmt w:val="decimal"/>
      <w:lvlText w:val=""/>
      <w:lvlJc w:val="left"/>
    </w:lvl>
    <w:lvl w:ilvl="4" w:tplc="2744A1CA">
      <w:numFmt w:val="decimal"/>
      <w:lvlText w:val=""/>
      <w:lvlJc w:val="left"/>
    </w:lvl>
    <w:lvl w:ilvl="5" w:tplc="4328BF26">
      <w:numFmt w:val="decimal"/>
      <w:lvlText w:val=""/>
      <w:lvlJc w:val="left"/>
    </w:lvl>
    <w:lvl w:ilvl="6" w:tplc="C8C4AC08">
      <w:numFmt w:val="decimal"/>
      <w:lvlText w:val=""/>
      <w:lvlJc w:val="left"/>
    </w:lvl>
    <w:lvl w:ilvl="7" w:tplc="4B9CF450">
      <w:numFmt w:val="decimal"/>
      <w:lvlText w:val=""/>
      <w:lvlJc w:val="left"/>
    </w:lvl>
    <w:lvl w:ilvl="8" w:tplc="31A29980">
      <w:numFmt w:val="decimal"/>
      <w:lvlText w:val=""/>
      <w:lvlJc w:val="left"/>
    </w:lvl>
  </w:abstractNum>
  <w:abstractNum w:abstractNumId="8">
    <w:nsid w:val="0000305E"/>
    <w:multiLevelType w:val="hybridMultilevel"/>
    <w:tmpl w:val="C18C953C"/>
    <w:lvl w:ilvl="0" w:tplc="957E87DA">
      <w:start w:val="1"/>
      <w:numFmt w:val="bullet"/>
      <w:lvlText w:val="-"/>
      <w:lvlJc w:val="left"/>
    </w:lvl>
    <w:lvl w:ilvl="1" w:tplc="17069908">
      <w:numFmt w:val="decimal"/>
      <w:lvlText w:val=""/>
      <w:lvlJc w:val="left"/>
    </w:lvl>
    <w:lvl w:ilvl="2" w:tplc="6846A588">
      <w:numFmt w:val="decimal"/>
      <w:lvlText w:val=""/>
      <w:lvlJc w:val="left"/>
    </w:lvl>
    <w:lvl w:ilvl="3" w:tplc="F62EF13C">
      <w:numFmt w:val="decimal"/>
      <w:lvlText w:val=""/>
      <w:lvlJc w:val="left"/>
    </w:lvl>
    <w:lvl w:ilvl="4" w:tplc="513E3A4E">
      <w:numFmt w:val="decimal"/>
      <w:lvlText w:val=""/>
      <w:lvlJc w:val="left"/>
    </w:lvl>
    <w:lvl w:ilvl="5" w:tplc="1706B32C">
      <w:numFmt w:val="decimal"/>
      <w:lvlText w:val=""/>
      <w:lvlJc w:val="left"/>
    </w:lvl>
    <w:lvl w:ilvl="6" w:tplc="2AECF87E">
      <w:numFmt w:val="decimal"/>
      <w:lvlText w:val=""/>
      <w:lvlJc w:val="left"/>
    </w:lvl>
    <w:lvl w:ilvl="7" w:tplc="8BC0C9EC">
      <w:numFmt w:val="decimal"/>
      <w:lvlText w:val=""/>
      <w:lvlJc w:val="left"/>
    </w:lvl>
    <w:lvl w:ilvl="8" w:tplc="1F74F12C">
      <w:numFmt w:val="decimal"/>
      <w:lvlText w:val=""/>
      <w:lvlJc w:val="left"/>
    </w:lvl>
  </w:abstractNum>
  <w:abstractNum w:abstractNumId="9">
    <w:nsid w:val="0000390C"/>
    <w:multiLevelType w:val="hybridMultilevel"/>
    <w:tmpl w:val="454CDA0E"/>
    <w:lvl w:ilvl="0" w:tplc="D808411A">
      <w:start w:val="1"/>
      <w:numFmt w:val="bullet"/>
      <w:lvlText w:val="-"/>
      <w:lvlJc w:val="left"/>
    </w:lvl>
    <w:lvl w:ilvl="1" w:tplc="E1C620EE">
      <w:numFmt w:val="decimal"/>
      <w:lvlText w:val=""/>
      <w:lvlJc w:val="left"/>
    </w:lvl>
    <w:lvl w:ilvl="2" w:tplc="C2CC853C">
      <w:numFmt w:val="decimal"/>
      <w:lvlText w:val=""/>
      <w:lvlJc w:val="left"/>
    </w:lvl>
    <w:lvl w:ilvl="3" w:tplc="DA92959A">
      <w:numFmt w:val="decimal"/>
      <w:lvlText w:val=""/>
      <w:lvlJc w:val="left"/>
    </w:lvl>
    <w:lvl w:ilvl="4" w:tplc="D4C4FC86">
      <w:numFmt w:val="decimal"/>
      <w:lvlText w:val=""/>
      <w:lvlJc w:val="left"/>
    </w:lvl>
    <w:lvl w:ilvl="5" w:tplc="5A2231BE">
      <w:numFmt w:val="decimal"/>
      <w:lvlText w:val=""/>
      <w:lvlJc w:val="left"/>
    </w:lvl>
    <w:lvl w:ilvl="6" w:tplc="A9C69628">
      <w:numFmt w:val="decimal"/>
      <w:lvlText w:val=""/>
      <w:lvlJc w:val="left"/>
    </w:lvl>
    <w:lvl w:ilvl="7" w:tplc="1004A9A6">
      <w:numFmt w:val="decimal"/>
      <w:lvlText w:val=""/>
      <w:lvlJc w:val="left"/>
    </w:lvl>
    <w:lvl w:ilvl="8" w:tplc="B03CA56C">
      <w:numFmt w:val="decimal"/>
      <w:lvlText w:val=""/>
      <w:lvlJc w:val="left"/>
    </w:lvl>
  </w:abstractNum>
  <w:abstractNum w:abstractNumId="10">
    <w:nsid w:val="0000440D"/>
    <w:multiLevelType w:val="hybridMultilevel"/>
    <w:tmpl w:val="D74C10C0"/>
    <w:lvl w:ilvl="0" w:tplc="0A98B290">
      <w:start w:val="9"/>
      <w:numFmt w:val="upperLetter"/>
      <w:lvlText w:val="%1."/>
      <w:lvlJc w:val="left"/>
    </w:lvl>
    <w:lvl w:ilvl="1" w:tplc="D15A1474">
      <w:numFmt w:val="decimal"/>
      <w:lvlText w:val=""/>
      <w:lvlJc w:val="left"/>
    </w:lvl>
    <w:lvl w:ilvl="2" w:tplc="197C0A32">
      <w:numFmt w:val="decimal"/>
      <w:lvlText w:val=""/>
      <w:lvlJc w:val="left"/>
    </w:lvl>
    <w:lvl w:ilvl="3" w:tplc="838041AE">
      <w:numFmt w:val="decimal"/>
      <w:lvlText w:val=""/>
      <w:lvlJc w:val="left"/>
    </w:lvl>
    <w:lvl w:ilvl="4" w:tplc="FB4AE29E">
      <w:numFmt w:val="decimal"/>
      <w:lvlText w:val=""/>
      <w:lvlJc w:val="left"/>
    </w:lvl>
    <w:lvl w:ilvl="5" w:tplc="71147AFA">
      <w:numFmt w:val="decimal"/>
      <w:lvlText w:val=""/>
      <w:lvlJc w:val="left"/>
    </w:lvl>
    <w:lvl w:ilvl="6" w:tplc="48F2E5F2">
      <w:numFmt w:val="decimal"/>
      <w:lvlText w:val=""/>
      <w:lvlJc w:val="left"/>
    </w:lvl>
    <w:lvl w:ilvl="7" w:tplc="16BA5986">
      <w:numFmt w:val="decimal"/>
      <w:lvlText w:val=""/>
      <w:lvlJc w:val="left"/>
    </w:lvl>
    <w:lvl w:ilvl="8" w:tplc="CF4406C8">
      <w:numFmt w:val="decimal"/>
      <w:lvlText w:val=""/>
      <w:lvlJc w:val="left"/>
    </w:lvl>
  </w:abstractNum>
  <w:abstractNum w:abstractNumId="11">
    <w:nsid w:val="0000491C"/>
    <w:multiLevelType w:val="hybridMultilevel"/>
    <w:tmpl w:val="6B16B7EA"/>
    <w:lvl w:ilvl="0" w:tplc="39BC38D6">
      <w:start w:val="1"/>
      <w:numFmt w:val="bullet"/>
      <w:lvlText w:val="и"/>
      <w:lvlJc w:val="left"/>
    </w:lvl>
    <w:lvl w:ilvl="1" w:tplc="C9AC8114">
      <w:numFmt w:val="decimal"/>
      <w:lvlText w:val=""/>
      <w:lvlJc w:val="left"/>
    </w:lvl>
    <w:lvl w:ilvl="2" w:tplc="43883A66">
      <w:numFmt w:val="decimal"/>
      <w:lvlText w:val=""/>
      <w:lvlJc w:val="left"/>
    </w:lvl>
    <w:lvl w:ilvl="3" w:tplc="D1C062EC">
      <w:numFmt w:val="decimal"/>
      <w:lvlText w:val=""/>
      <w:lvlJc w:val="left"/>
    </w:lvl>
    <w:lvl w:ilvl="4" w:tplc="647EC86C">
      <w:numFmt w:val="decimal"/>
      <w:lvlText w:val=""/>
      <w:lvlJc w:val="left"/>
    </w:lvl>
    <w:lvl w:ilvl="5" w:tplc="878453C2">
      <w:numFmt w:val="decimal"/>
      <w:lvlText w:val=""/>
      <w:lvlJc w:val="left"/>
    </w:lvl>
    <w:lvl w:ilvl="6" w:tplc="B9BA95AA">
      <w:numFmt w:val="decimal"/>
      <w:lvlText w:val=""/>
      <w:lvlJc w:val="left"/>
    </w:lvl>
    <w:lvl w:ilvl="7" w:tplc="277E6FBE">
      <w:numFmt w:val="decimal"/>
      <w:lvlText w:val=""/>
      <w:lvlJc w:val="left"/>
    </w:lvl>
    <w:lvl w:ilvl="8" w:tplc="6EC886C0">
      <w:numFmt w:val="decimal"/>
      <w:lvlText w:val=""/>
      <w:lvlJc w:val="left"/>
    </w:lvl>
  </w:abstractNum>
  <w:abstractNum w:abstractNumId="12">
    <w:nsid w:val="00004D06"/>
    <w:multiLevelType w:val="hybridMultilevel"/>
    <w:tmpl w:val="1488F2CE"/>
    <w:lvl w:ilvl="0" w:tplc="71D45D4A">
      <w:start w:val="1"/>
      <w:numFmt w:val="bullet"/>
      <w:lvlText w:val="о"/>
      <w:lvlJc w:val="left"/>
    </w:lvl>
    <w:lvl w:ilvl="1" w:tplc="56101CB0">
      <w:numFmt w:val="decimal"/>
      <w:lvlText w:val=""/>
      <w:lvlJc w:val="left"/>
    </w:lvl>
    <w:lvl w:ilvl="2" w:tplc="F1C2588E">
      <w:numFmt w:val="decimal"/>
      <w:lvlText w:val=""/>
      <w:lvlJc w:val="left"/>
    </w:lvl>
    <w:lvl w:ilvl="3" w:tplc="CED43492">
      <w:numFmt w:val="decimal"/>
      <w:lvlText w:val=""/>
      <w:lvlJc w:val="left"/>
    </w:lvl>
    <w:lvl w:ilvl="4" w:tplc="0FC8BCD8">
      <w:numFmt w:val="decimal"/>
      <w:lvlText w:val=""/>
      <w:lvlJc w:val="left"/>
    </w:lvl>
    <w:lvl w:ilvl="5" w:tplc="3AA063B0">
      <w:numFmt w:val="decimal"/>
      <w:lvlText w:val=""/>
      <w:lvlJc w:val="left"/>
    </w:lvl>
    <w:lvl w:ilvl="6" w:tplc="F1B098DA">
      <w:numFmt w:val="decimal"/>
      <w:lvlText w:val=""/>
      <w:lvlJc w:val="left"/>
    </w:lvl>
    <w:lvl w:ilvl="7" w:tplc="5024E44E">
      <w:numFmt w:val="decimal"/>
      <w:lvlText w:val=""/>
      <w:lvlJc w:val="left"/>
    </w:lvl>
    <w:lvl w:ilvl="8" w:tplc="214845DE">
      <w:numFmt w:val="decimal"/>
      <w:lvlText w:val=""/>
      <w:lvlJc w:val="left"/>
    </w:lvl>
  </w:abstractNum>
  <w:abstractNum w:abstractNumId="13">
    <w:nsid w:val="00004DB7"/>
    <w:multiLevelType w:val="hybridMultilevel"/>
    <w:tmpl w:val="E9E6E024"/>
    <w:lvl w:ilvl="0" w:tplc="87FC5E70">
      <w:start w:val="1"/>
      <w:numFmt w:val="bullet"/>
      <w:lvlText w:val="с"/>
      <w:lvlJc w:val="left"/>
    </w:lvl>
    <w:lvl w:ilvl="1" w:tplc="6FF2F7D0">
      <w:start w:val="61"/>
      <w:numFmt w:val="upperLetter"/>
      <w:lvlText w:val="%2."/>
      <w:lvlJc w:val="left"/>
    </w:lvl>
    <w:lvl w:ilvl="2" w:tplc="9F168C2C">
      <w:numFmt w:val="decimal"/>
      <w:lvlText w:val=""/>
      <w:lvlJc w:val="left"/>
    </w:lvl>
    <w:lvl w:ilvl="3" w:tplc="003EAC4C">
      <w:numFmt w:val="decimal"/>
      <w:lvlText w:val=""/>
      <w:lvlJc w:val="left"/>
    </w:lvl>
    <w:lvl w:ilvl="4" w:tplc="60D0A9F6">
      <w:numFmt w:val="decimal"/>
      <w:lvlText w:val=""/>
      <w:lvlJc w:val="left"/>
    </w:lvl>
    <w:lvl w:ilvl="5" w:tplc="AE8A5C22">
      <w:numFmt w:val="decimal"/>
      <w:lvlText w:val=""/>
      <w:lvlJc w:val="left"/>
    </w:lvl>
    <w:lvl w:ilvl="6" w:tplc="EBB04096">
      <w:numFmt w:val="decimal"/>
      <w:lvlText w:val=""/>
      <w:lvlJc w:val="left"/>
    </w:lvl>
    <w:lvl w:ilvl="7" w:tplc="1C02C2E8">
      <w:numFmt w:val="decimal"/>
      <w:lvlText w:val=""/>
      <w:lvlJc w:val="left"/>
    </w:lvl>
    <w:lvl w:ilvl="8" w:tplc="D8805D4C">
      <w:numFmt w:val="decimal"/>
      <w:lvlText w:val=""/>
      <w:lvlJc w:val="left"/>
    </w:lvl>
  </w:abstractNum>
  <w:abstractNum w:abstractNumId="14">
    <w:nsid w:val="00007E87"/>
    <w:multiLevelType w:val="hybridMultilevel"/>
    <w:tmpl w:val="B27013CC"/>
    <w:lvl w:ilvl="0" w:tplc="CA4C7BDE">
      <w:start w:val="1"/>
      <w:numFmt w:val="bullet"/>
      <w:lvlText w:val="-"/>
      <w:lvlJc w:val="left"/>
    </w:lvl>
    <w:lvl w:ilvl="1" w:tplc="994C8EB4">
      <w:numFmt w:val="decimal"/>
      <w:lvlText w:val=""/>
      <w:lvlJc w:val="left"/>
    </w:lvl>
    <w:lvl w:ilvl="2" w:tplc="20F6D04A">
      <w:numFmt w:val="decimal"/>
      <w:lvlText w:val=""/>
      <w:lvlJc w:val="left"/>
    </w:lvl>
    <w:lvl w:ilvl="3" w:tplc="3DBE2DA0">
      <w:numFmt w:val="decimal"/>
      <w:lvlText w:val=""/>
      <w:lvlJc w:val="left"/>
    </w:lvl>
    <w:lvl w:ilvl="4" w:tplc="9B70C392">
      <w:numFmt w:val="decimal"/>
      <w:lvlText w:val=""/>
      <w:lvlJc w:val="left"/>
    </w:lvl>
    <w:lvl w:ilvl="5" w:tplc="5AF000AA">
      <w:numFmt w:val="decimal"/>
      <w:lvlText w:val=""/>
      <w:lvlJc w:val="left"/>
    </w:lvl>
    <w:lvl w:ilvl="6" w:tplc="BB762296">
      <w:numFmt w:val="decimal"/>
      <w:lvlText w:val=""/>
      <w:lvlJc w:val="left"/>
    </w:lvl>
    <w:lvl w:ilvl="7" w:tplc="56A2129C">
      <w:numFmt w:val="decimal"/>
      <w:lvlText w:val=""/>
      <w:lvlJc w:val="left"/>
    </w:lvl>
    <w:lvl w:ilvl="8" w:tplc="49523764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14"/>
  </w:num>
  <w:num w:numId="7">
    <w:abstractNumId w:val="9"/>
  </w:num>
  <w:num w:numId="8">
    <w:abstractNumId w:val="4"/>
  </w:num>
  <w:num w:numId="9">
    <w:abstractNumId w:val="0"/>
  </w:num>
  <w:num w:numId="10">
    <w:abstractNumId w:val="1"/>
  </w:num>
  <w:num w:numId="11">
    <w:abstractNumId w:val="8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019"/>
    <w:rsid w:val="000232E5"/>
    <w:rsid w:val="00A92522"/>
    <w:rsid w:val="00AB3019"/>
    <w:rsid w:val="00EA61A2"/>
    <w:rsid w:val="00F25B67"/>
    <w:rsid w:val="00F5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82CE2-7CA6-4696-9B53-D595DF2EC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5185</Words>
  <Characters>29561</Characters>
  <Application>Microsoft Office Word</Application>
  <DocSecurity>0</DocSecurity>
  <Lines>246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shibulgi note 2</cp:lastModifiedBy>
  <cp:revision>5</cp:revision>
  <dcterms:created xsi:type="dcterms:W3CDTF">2017-12-12T12:42:00Z</dcterms:created>
  <dcterms:modified xsi:type="dcterms:W3CDTF">2017-12-13T10:33:00Z</dcterms:modified>
</cp:coreProperties>
</file>